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center"/>
        <w:rPr>
          <w:rFonts w:hint="eastAsia"/>
          <w:lang w:val="en-US" w:eastAsia="zh-CN"/>
        </w:rPr>
      </w:pPr>
      <w:bookmarkStart w:id="0" w:name="_GoBack"/>
      <w:r>
        <w:rPr>
          <w:rFonts w:hint="eastAsia"/>
          <w:sz w:val="30"/>
          <w:szCs w:val="30"/>
          <w:lang w:val="en-US" w:eastAsia="zh-CN"/>
        </w:rPr>
        <w:t>教师座谈会回执一览表</w:t>
      </w:r>
    </w:p>
    <w:bookmarkEnd w:id="0"/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2"/>
        <w:gridCol w:w="1380"/>
        <w:gridCol w:w="1095"/>
        <w:gridCol w:w="1050"/>
        <w:gridCol w:w="1980"/>
        <w:gridCol w:w="1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84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109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任教学科</w:t>
            </w:r>
          </w:p>
        </w:tc>
        <w:tc>
          <w:tcPr>
            <w:tcW w:w="105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职称</w:t>
            </w:r>
          </w:p>
        </w:tc>
        <w:tc>
          <w:tcPr>
            <w:tcW w:w="19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1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市一中</w:t>
            </w: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市一中</w:t>
            </w: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2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市四中</w:t>
            </w: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2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市四中</w:t>
            </w: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南海学校</w:t>
            </w: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南海学校</w:t>
            </w: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妙联学校</w:t>
            </w: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妙联学校</w:t>
            </w: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南岛学校</w:t>
            </w: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南岛学校</w:t>
            </w: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市一小</w:t>
            </w: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市一小</w:t>
            </w: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崖城小学</w:t>
            </w: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崖城小学</w:t>
            </w: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吉阳小学</w:t>
            </w: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吉阳小学</w:t>
            </w: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林旺小学</w:t>
            </w: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林旺小学</w:t>
            </w: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注：此回执表请于2020年6月18日下午15:00前发送到邮箱sy88200258@163.com。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3B1D77"/>
    <w:rsid w:val="0D3B1D77"/>
    <w:rsid w:val="156461D4"/>
    <w:rsid w:val="49FC4E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2020-06-16T03:11:00Z</dcterms:created>
  <dc:creator>赵伟琦</dc:creator>
  <cp:lastModifiedBy>海阔天空</cp:lastModifiedBy>
  <dcterms:modified xsi:type="dcterms:W3CDTF">2020-06-19T00:58:32Z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