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sz w:val="36"/>
          <w:szCs w:val="36"/>
        </w:rPr>
        <w:t>三亚市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小学</w:t>
      </w:r>
      <w:r>
        <w:rPr>
          <w:rFonts w:hint="eastAsia" w:ascii="华文中宋" w:hAnsi="华文中宋" w:eastAsia="华文中宋"/>
          <w:sz w:val="36"/>
          <w:szCs w:val="36"/>
        </w:rPr>
        <w:t>教学常规视导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暨“田园课程”调研指导</w:t>
      </w:r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  <w:lang w:eastAsia="zh-CN"/>
        </w:rPr>
        <w:t>具体活动时间</w:t>
      </w:r>
      <w:r>
        <w:rPr>
          <w:rFonts w:hint="eastAsia" w:ascii="华文中宋" w:hAnsi="华文中宋" w:eastAsia="华文中宋"/>
          <w:sz w:val="36"/>
          <w:szCs w:val="36"/>
        </w:rPr>
        <w:t>安排表</w:t>
      </w:r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</w:rPr>
      </w:pPr>
      <w:bookmarkStart w:id="0" w:name="_GoBack"/>
      <w:bookmarkEnd w:id="0"/>
    </w:p>
    <w:tbl>
      <w:tblPr>
        <w:tblStyle w:val="2"/>
        <w:tblW w:w="904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999"/>
        <w:gridCol w:w="829"/>
        <w:gridCol w:w="1397"/>
        <w:gridCol w:w="2378"/>
        <w:gridCol w:w="24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31" w:hRule="atLeast"/>
          <w:tblHeader/>
          <w:jc w:val="center"/>
        </w:trPr>
        <w:tc>
          <w:tcPr>
            <w:tcW w:w="19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时  间</w:t>
            </w:r>
          </w:p>
        </w:tc>
        <w:tc>
          <w:tcPr>
            <w:tcW w:w="2226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工作内容</w:t>
            </w:r>
          </w:p>
        </w:tc>
        <w:tc>
          <w:tcPr>
            <w:tcW w:w="237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参加人员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备   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19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第一、二节课</w:t>
            </w:r>
          </w:p>
        </w:tc>
        <w:tc>
          <w:tcPr>
            <w:tcW w:w="4604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全体成员按课表随堂听课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hAnsi="楷体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学校提前两天将课表及时间安排表发至邮箱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syjpyzy</w:t>
            </w:r>
            <w:r>
              <w:rPr>
                <w:rFonts w:ascii="宋体" w:cs="宋体"/>
                <w:kern w:val="0"/>
                <w:sz w:val="28"/>
                <w:szCs w:val="28"/>
              </w:rPr>
              <w:t>@</w:t>
            </w:r>
            <w:r>
              <w:rPr>
                <w:rFonts w:ascii="仿宋_GB2312" w:eastAsia="仿宋_GB2312" w:cs="仿宋_GB2312"/>
                <w:kern w:val="0"/>
                <w:sz w:val="28"/>
                <w:szCs w:val="28"/>
              </w:rPr>
              <w:t>163.com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97" w:hRule="atLeast"/>
          <w:jc w:val="center"/>
        </w:trPr>
        <w:tc>
          <w:tcPr>
            <w:tcW w:w="199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第三节课</w:t>
            </w:r>
          </w:p>
        </w:tc>
        <w:tc>
          <w:tcPr>
            <w:tcW w:w="2226" w:type="dxa"/>
            <w:gridSpan w:val="2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查看“田园课程”研发基地建设；</w:t>
            </w:r>
          </w:p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座谈会（教师、学生）</w:t>
            </w:r>
          </w:p>
        </w:tc>
        <w:tc>
          <w:tcPr>
            <w:tcW w:w="237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学校校长及教学副校长、教导主任</w:t>
            </w:r>
          </w:p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安排当时没有教学课时任务的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教师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；</w:t>
            </w:r>
          </w:p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高年段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学生20人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学校负责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分别</w:t>
            </w:r>
          </w:p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安排地点</w:t>
            </w:r>
          </w:p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（调研组负责）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799" w:hRule="atLeast"/>
          <w:jc w:val="center"/>
        </w:trPr>
        <w:tc>
          <w:tcPr>
            <w:tcW w:w="199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</w:p>
        </w:tc>
        <w:tc>
          <w:tcPr>
            <w:tcW w:w="4604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查看材料并汇总反馈</w:t>
            </w:r>
          </w:p>
        </w:tc>
        <w:tc>
          <w:tcPr>
            <w:tcW w:w="2446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由学校安排教师</w:t>
            </w:r>
          </w:p>
          <w:p>
            <w:pPr>
              <w:spacing w:line="440" w:lineRule="exact"/>
              <w:jc w:val="left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引领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视导组成员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到相应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地点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93" w:hRule="atLeast"/>
          <w:jc w:val="center"/>
        </w:trPr>
        <w:tc>
          <w:tcPr>
            <w:tcW w:w="199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第四节课</w:t>
            </w:r>
          </w:p>
        </w:tc>
        <w:tc>
          <w:tcPr>
            <w:tcW w:w="82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集中反馈</w:t>
            </w:r>
          </w:p>
        </w:tc>
        <w:tc>
          <w:tcPr>
            <w:tcW w:w="377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听取学校领导专项汇报</w:t>
            </w:r>
          </w:p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（8-10分钟）</w:t>
            </w:r>
          </w:p>
        </w:tc>
        <w:tc>
          <w:tcPr>
            <w:tcW w:w="2446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学校安排</w:t>
            </w:r>
          </w:p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地点及人员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0" w:hRule="atLeast"/>
          <w:jc w:val="center"/>
        </w:trPr>
        <w:tc>
          <w:tcPr>
            <w:tcW w:w="199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2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77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视导组反馈（</w:t>
            </w: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5分钟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）</w:t>
            </w:r>
          </w:p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调研组反馈（</w:t>
            </w: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5分钟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）</w:t>
            </w:r>
          </w:p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</w:tr>
    </w:tbl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</w:rPr>
      </w:pPr>
    </w:p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2136C"/>
    <w:multiLevelType w:val="singleLevel"/>
    <w:tmpl w:val="859213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61225"/>
    <w:rsid w:val="0C835FFB"/>
    <w:rsid w:val="1B2A6D4D"/>
    <w:rsid w:val="27261786"/>
    <w:rsid w:val="3F4354FF"/>
    <w:rsid w:val="49DC296D"/>
    <w:rsid w:val="61561225"/>
    <w:rsid w:val="65A90250"/>
    <w:rsid w:val="770D7727"/>
    <w:rsid w:val="7DD71B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天涯海角一螺号</dc:creator>
  <cp:lastModifiedBy>11</cp:lastModifiedBy>
  <dcterms:modified xsi:type="dcterms:W3CDTF">2021-05-08T02:36:01Z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