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仿宋_GB2312" w:eastAsia="宋体"/>
          <w:sz w:val="30"/>
          <w:szCs w:val="30"/>
          <w:lang w:val="en-US" w:eastAsia="zh-CN"/>
        </w:rPr>
      </w:pPr>
      <w:r>
        <w:rPr>
          <w:rFonts w:hint="eastAsia" w:ascii="仿宋_GB2312" w:hAnsi="仿宋_GB2312"/>
          <w:sz w:val="30"/>
          <w:szCs w:val="30"/>
        </w:rPr>
        <w:t>附件</w:t>
      </w:r>
      <w:r>
        <w:rPr>
          <w:rFonts w:hint="eastAsia" w:ascii="仿宋_GB2312" w:hAnsi="仿宋_GB2312"/>
          <w:sz w:val="30"/>
          <w:szCs w:val="30"/>
          <w:lang w:val="en-US" w:eastAsia="zh-CN"/>
        </w:rPr>
        <w:t>1</w:t>
      </w:r>
    </w:p>
    <w:p>
      <w:pPr>
        <w:spacing w:line="360" w:lineRule="auto"/>
        <w:ind w:firstLine="1988" w:firstLineChars="550"/>
        <w:rPr>
          <w:rFonts w:ascii="仿宋_GB2312" w:hAnsi="仿宋_GB2312"/>
          <w:b/>
          <w:bCs/>
          <w:sz w:val="36"/>
          <w:szCs w:val="36"/>
        </w:rPr>
      </w:pPr>
      <w:r>
        <w:rPr>
          <w:rFonts w:ascii="仿宋_GB2312" w:hAnsi="仿宋_GB2312"/>
          <w:b/>
          <w:bCs/>
          <w:sz w:val="36"/>
          <w:szCs w:val="36"/>
        </w:rPr>
        <w:t>三亚市中心城区具体学校范围</w:t>
      </w:r>
    </w:p>
    <w:p>
      <w:pPr>
        <w:spacing w:line="360" w:lineRule="auto"/>
        <w:ind w:firstLine="420" w:firstLineChars="15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根据[中共三亚市委办公室 三亚市人民政府办公室《关于印发三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 xml:space="preserve">亚市公务出行保障范围的通知》]（三办发[2017]76号）文件规定，市中心城区具体范围为:西起海坡湾(肖旗港)，东至吉阳和榆林湾，北接绕城高速公路的188平方公里区域内。     </w:t>
      </w:r>
    </w:p>
    <w:p>
      <w:pPr>
        <w:spacing w:line="360" w:lineRule="auto"/>
        <w:ind w:firstLine="420" w:firstLineChars="15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中心城区具体学校范围解释为：西至凤凰机场、桶井小学、西岛旅游区一线（西岛小学除外），北至环岛高速公路一线（含热带海洋大学、上抱坡小学、南丁小学、妙联学校、三亚和美学校等），东至迎宾互通立交桥和六道村一线（含逸夫中学、民族中学、六道小学、第十小学、田独小学、立达学园、南方公学等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50C9"/>
    <w:rsid w:val="001E3E76"/>
    <w:rsid w:val="004075C8"/>
    <w:rsid w:val="009D50C9"/>
    <w:rsid w:val="00A70F1F"/>
    <w:rsid w:val="08CC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41</Words>
  <Characters>238</Characters>
  <Lines>1</Lines>
  <Paragraphs>1</Paragraphs>
  <TotalTime>123</TotalTime>
  <ScaleCrop>false</ScaleCrop>
  <LinksUpToDate>false</LinksUpToDate>
  <CharactersWithSpaces>278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2021-06-16T01:47:00Z</dcterms:created>
  <dc:creator>User</dc:creator>
  <cp:lastModifiedBy>Administrator</cp:lastModifiedBy>
  <dcterms:modified xsi:type="dcterms:W3CDTF">2021-06-16T03:51:40Z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A1F714E67324453EA395D5F5A9A1084C</vt:lpwstr>
  </property>
</Properties>
</file>