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《地图的阅读B卷》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</w:t>
      </w:r>
      <w:bookmarkStart w:id="0" w:name="_GoBack"/>
      <w:bookmarkEnd w:id="0"/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hint="eastAsia"/>
          <w:lang w:val="en-US" w:eastAsia="zh-CN"/>
        </w:rPr>
        <w:t>1、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2021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年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3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月以来，印度新冠疫情加重，想了解印度的位置应查阅的地图是（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）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           </w:t>
      </w:r>
    </w:p>
    <w:p>
      <w:pPr>
        <w:spacing w:before="0" w:after="0" w:line="288" w:lineRule="auto"/>
        <w:ind w:left="150" w:right="0" w:firstLine="0"/>
        <w:jc w:val="left"/>
        <w:rPr>
          <w:rFonts w:hint="eastAsia"/>
          <w:lang w:val="en-US" w:eastAsia="zh-CN"/>
        </w:rPr>
      </w:pP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A.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hd w:val="clear" w:color="auto" w:fill="auto"/>
          <w:lang w:val="en-US" w:eastAsia="zh-CN"/>
        </w:rPr>
        <w:t>中国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政区图   </w:t>
      </w:r>
      <w:r>
        <w:object>
          <v:shape id="_x0000_i1025" o:spt="75" type="#_x0000_t75" style="height:2.85pt;width:1.4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StaticMetafile" ShapeID="_x0000_i1025" DrawAspect="Content" ObjectID="_1468075725" r:id="rId4">
            <o:LockedField>false</o:LockedField>
          </o:OLEObject>
        </w:objec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B.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hd w:val="clear" w:color="auto" w:fill="auto"/>
          <w:lang w:val="en-US" w:eastAsia="zh-CN"/>
        </w:rPr>
        <w:t>世界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政区图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C.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hd w:val="clear" w:color="auto" w:fill="auto"/>
          <w:lang w:val="en-US" w:eastAsia="zh-CN"/>
        </w:rPr>
        <w:t>世界气候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图 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D.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hd w:val="clear" w:color="auto" w:fill="auto"/>
          <w:lang w:val="en-US" w:eastAsia="zh-CN"/>
        </w:rPr>
        <w:t>海南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政区图</w:t>
      </w: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hint="eastAsia"/>
          <w:lang w:val="en-US" w:eastAsia="zh-CN"/>
        </w:rPr>
        <w:t>2.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在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1:1000000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的地图上，图上距离是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2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厘米，则两地的实地距离是（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）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           </w:t>
      </w:r>
    </w:p>
    <w:p>
      <w:pPr>
        <w:spacing w:before="0" w:after="0" w:line="288" w:lineRule="auto"/>
        <w:ind w:left="15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A.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20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千米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B.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200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米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C.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200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千米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D.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2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千米</w:t>
      </w: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hint="eastAsia"/>
          <w:lang w:val="en-US" w:eastAsia="zh-CN"/>
        </w:rPr>
        <w:t>3.2021年暑假，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小明和家人计划沿海南环岛旅游公路自驾旅游，最适用的地图是（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）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           </w:t>
      </w:r>
    </w:p>
    <w:p>
      <w:pPr>
        <w:spacing w:before="0" w:after="0" w:line="288" w:lineRule="auto"/>
        <w:ind w:left="15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A.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电子导航图 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B.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遥感影像图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C.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矿产分布图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D.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人口分布图</w:t>
      </w: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hint="eastAsia"/>
          <w:lang w:val="en-US" w:eastAsia="zh-CN"/>
        </w:rPr>
        <w:t>4.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小明喜欢研究地图，他找到甲、乙、丙三幅地图，比例尺分别为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1:20000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、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1:25000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、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1:3000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在这三幅地图上各自量取了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3cm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的图上距离，来比较它们各自代表的实地距离大小。你认为他得出的正确结论应该是（  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）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           </w:t>
      </w:r>
    </w:p>
    <w:p>
      <w:pPr>
        <w:spacing w:before="0" w:after="0" w:line="288" w:lineRule="auto"/>
        <w:ind w:left="150" w:right="0" w:firstLine="0"/>
        <w:jc w:val="left"/>
        <w:rPr>
          <w:rFonts w:hint="eastAsia"/>
          <w:lang w:val="en-US" w:eastAsia="zh-CN"/>
        </w:rPr>
      </w:pP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A.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甲＞乙＞丙 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B.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甲＞丙＞乙  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C.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乙＞丙＞甲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D.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乙＞甲＞丙</w:t>
      </w: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hint="eastAsia"/>
          <w:lang w:val="en-US" w:eastAsia="zh-CN"/>
        </w:rPr>
        <w:t>5.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在一张比例尺为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1:50000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的地图上，量得小红家到龙凤新华书店的图上距离为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3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厘米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,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小红家到龙凤新华书店的实地距离为（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）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           </w:t>
      </w:r>
    </w:p>
    <w:p>
      <w:pPr>
        <w:spacing w:before="0" w:after="0" w:line="288" w:lineRule="auto"/>
        <w:ind w:left="150" w:right="0" w:firstLine="0"/>
        <w:jc w:val="left"/>
        <w:rPr>
          <w:rFonts w:hint="eastAsia"/>
          <w:lang w:val="en-US" w:eastAsia="zh-CN"/>
        </w:rPr>
      </w:pP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A.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150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米 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B.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1500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米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C.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15000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米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D.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150000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米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</w:t>
      </w:r>
      <w:r>
        <w:rPr>
          <w:rFonts w:ascii="楷体" w:hAnsi="楷体" w:eastAsia="楷体" w:cs="楷体"/>
        </w:rPr>
        <w:t>读图，回答</w:t>
      </w:r>
      <w:r>
        <w:rPr>
          <w:rFonts w:hint="eastAsia" w:ascii="楷体" w:hAnsi="楷体" w:eastAsia="楷体" w:cs="楷体"/>
          <w:lang w:val="en-US" w:eastAsia="zh-CN"/>
        </w:rPr>
        <w:t>6-7</w:t>
      </w:r>
      <w:r>
        <w:rPr>
          <w:rFonts w:ascii="楷体" w:hAnsi="楷体" w:eastAsia="楷体" w:cs="楷体"/>
        </w:rPr>
        <w:t>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drawing>
          <wp:inline distT="0" distB="0" distL="114300" distR="114300">
            <wp:extent cx="5201920" cy="970915"/>
            <wp:effectExtent l="0" t="0" r="17780" b="635"/>
            <wp:docPr id="1044222435" name="图片 10442224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222435" name="图片 1044222435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192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6.</w:t>
      </w:r>
      <w:r>
        <w:rPr>
          <w:rFonts w:ascii="宋体" w:hAnsi="宋体" w:cs="宋体"/>
        </w:rPr>
        <w:t>关于图中四个地点的叙述正确的是（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①地的经纬度为150°E、10°N，位于热带地区</w:t>
      </w:r>
      <w:r>
        <w:tab/>
      </w:r>
      <w:r>
        <w:rPr>
          <w:rFonts w:hint="eastAsia"/>
          <w:lang w:val="en-US" w:eastAsia="zh-CN"/>
        </w:rPr>
        <w:t xml:space="preserve"> </w:t>
      </w:r>
      <w:r>
        <w:t>B．</w:t>
      </w:r>
      <w:r>
        <w:rPr>
          <w:rFonts w:ascii="宋体" w:hAnsi="宋体" w:cs="宋体"/>
        </w:rPr>
        <w:t>②地位于中纬度、西半球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③地位于②地的西北方向</w: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t>D．</w:t>
      </w:r>
      <w:r>
        <w:rPr>
          <w:rFonts w:ascii="宋体" w:hAnsi="宋体" w:cs="宋体"/>
        </w:rPr>
        <w:t>④地无极昼极夜现象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cs="宋体"/>
        </w:rPr>
        <w:t>四幅图的图幅大小相等，其中比例尺最小的是（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ascii="宋体" w:hAnsi="宋体" w:cs="宋体"/>
        </w:rPr>
        <w:t xml:space="preserve">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A．</w:t>
      </w:r>
      <w:r>
        <w:rPr>
          <w:rFonts w:ascii="宋体" w:hAnsi="宋体" w:cs="宋体"/>
        </w:rPr>
        <w:t>甲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t>B．</w:t>
      </w:r>
      <w:r>
        <w:rPr>
          <w:rFonts w:ascii="宋体" w:hAnsi="宋体" w:cs="宋体"/>
        </w:rPr>
        <w:t>乙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t>C．</w:t>
      </w:r>
      <w:r>
        <w:rPr>
          <w:rFonts w:ascii="宋体" w:hAnsi="宋体" w:cs="宋体"/>
        </w:rPr>
        <w:t>丙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t>D．</w:t>
      </w:r>
      <w:r>
        <w:rPr>
          <w:rFonts w:ascii="宋体" w:hAnsi="宋体" w:cs="宋体"/>
        </w:rPr>
        <w:t>丁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lang w:val="en-US" w:eastAsia="zh-CN"/>
        </w:rPr>
        <w:t>8.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小明非常喜欢地理，下课后，他总是爱看教室内挂着的两幅一样大的地图：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海南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省地图和中国地图。小明发现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海南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省地图中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三亚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的某些信息，在中国地图中却没有记载，这是因为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海南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省地图比中国地图（　　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Cambria Math" w:hAnsi="Cambria Math" w:eastAsia="Cambria Math"/>
          <w:spacing w:val="0"/>
          <w:w w:val="100"/>
          <w:kern w:val="0"/>
          <w:position w:val="0"/>
          <w:szCs w:val="21"/>
        </w:rPr>
        <w:t>①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 xml:space="preserve">比例尺大        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Cs w:val="21"/>
        </w:rPr>
        <w:t>②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比例尺小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 xml:space="preserve">   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Cs w:val="21"/>
        </w:rPr>
        <w:t>③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 xml:space="preserve">承载的信息更简略       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Cs w:val="21"/>
        </w:rPr>
        <w:t>④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承载的信息更详细</w:t>
      </w:r>
    </w:p>
    <w:p>
      <w:pPr>
        <w:numPr>
          <w:ilvl w:val="0"/>
          <w:numId w:val="2"/>
        </w:num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textAlignment w:val="center"/>
        <w:rPr>
          <w:rFonts w:ascii="Cambria Math" w:hAnsi="Cambria Math" w:eastAsia="Cambria Math"/>
          <w:spacing w:val="0"/>
          <w:w w:val="100"/>
          <w:kern w:val="0"/>
          <w:position w:val="0"/>
          <w:szCs w:val="21"/>
        </w:rPr>
      </w:pPr>
      <w:r>
        <w:rPr>
          <w:rFonts w:ascii="Cambria Math" w:hAnsi="Cambria Math" w:eastAsia="Cambria Math"/>
          <w:spacing w:val="0"/>
          <w:w w:val="100"/>
          <w:kern w:val="0"/>
          <w:position w:val="0"/>
          <w:szCs w:val="21"/>
        </w:rPr>
        <w:t>①④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B．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Cs w:val="21"/>
        </w:rPr>
        <w:t>①③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C．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Cs w:val="21"/>
        </w:rPr>
        <w:t>②③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D．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Cs w:val="21"/>
        </w:rPr>
        <w:t>②④</w:t>
      </w: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lang w:val="en-US" w:eastAsia="zh-CN"/>
        </w:rPr>
        <w:t>9.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下列确定方向的方法不正确的是（　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）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A．面对地图，通常是“上北下南，左西右东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 xml:space="preserve"> ”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B．不论什么样的地图，均用经纬网确定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hint="eastAsia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C．有指向标的地图，按照指向标判读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D．有经纬网的地图，经线指示南北方向，纬线指示东西方向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lang w:val="en-US" w:eastAsia="zh-CN"/>
        </w:rPr>
        <w:t>10.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在浏览地图时，小莉发现了不可能出现在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三亚的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地图上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的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图例是（　）</w:t>
      </w:r>
    </w:p>
    <w:p>
      <w:pPr>
        <w:tabs>
          <w:tab w:val="left" w:pos="4400"/>
        </w:tabs>
        <w:wordWrap/>
        <w:spacing w:beforeAutospacing="0" w:afterAutospacing="0" w:line="360" w:lineRule="auto"/>
        <w:ind w:firstLine="273" w:firstLineChars="130"/>
        <w:jc w:val="left"/>
        <w:textAlignment w:val="center"/>
        <w:rPr>
          <w:rFonts w:ascii="宋体" w:hAnsi="宋体" w:eastAsia="宋体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A．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drawing>
          <wp:inline distT="0" distB="0" distL="114300" distR="114300">
            <wp:extent cx="1209675" cy="219075"/>
            <wp:effectExtent l="0" t="0" r="9525" b="9525"/>
            <wp:docPr id="3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B．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drawing>
          <wp:inline distT="0" distB="0" distL="114300" distR="114300">
            <wp:extent cx="600075" cy="142875"/>
            <wp:effectExtent l="0" t="0" r="9525" b="9525"/>
            <wp:docPr id="4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C．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drawing>
          <wp:inline distT="0" distB="0" distL="114300" distR="114300">
            <wp:extent cx="777240" cy="323850"/>
            <wp:effectExtent l="0" t="0" r="3810" b="0"/>
            <wp:docPr id="2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D．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drawing>
          <wp:inline distT="0" distB="0" distL="114300" distR="114300">
            <wp:extent cx="800100" cy="285750"/>
            <wp:effectExtent l="0" t="0" r="0" b="0"/>
            <wp:docPr id="5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default" w:ascii="宋体" w:hAnsi="宋体" w:eastAsiaTheme="minorEastAsia"/>
          <w:color w:val="000000"/>
          <w:lang w:val="en-US" w:eastAsia="zh-CN"/>
        </w:rPr>
      </w:pPr>
      <w:r>
        <w:rPr>
          <w:rFonts w:hint="eastAsia" w:ascii="宋体" w:hAnsi="宋体"/>
          <w:color w:val="000000"/>
          <w:lang w:val="en-US" w:eastAsia="zh-CN"/>
        </w:rPr>
        <w:t>二、综合题。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读“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海南三亚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某村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庄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平面图”，回答问题。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drawing>
          <wp:inline distT="0" distB="0" distL="114300" distR="114300">
            <wp:extent cx="3752850" cy="1894840"/>
            <wp:effectExtent l="0" t="0" r="0" b="10160"/>
            <wp:docPr id="6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（1）图中确定方向的是依据是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 xml:space="preserve">　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。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（2）图中“秀峰山、王庄、李庄”是属于地图三要素中的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 xml:space="preserve">　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。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hint="default" w:eastAsia="新宋体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（3）秀峰山位于李庄的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>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 xml:space="preserve">   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方向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李庄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在王庄的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方向。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（4）量得王庄到李庄的图上距离是2厘米，则王庄到李庄的实地距离是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千米。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（5）汽车顺着公路从A到C，途中行进的方向依次是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。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hint="default" w:ascii="Times New Roman" w:hAnsi="Times New Roman" w:eastAsia="新宋体"/>
          <w:spacing w:val="0"/>
          <w:w w:val="100"/>
          <w:kern w:val="0"/>
          <w:position w:val="0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(6)途中河流的河流流向为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none"/>
          <w:lang w:val="en-US" w:eastAsia="zh-CN"/>
        </w:rPr>
        <w:t>。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hint="default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【答案】1-5BAADB   6-10 DAABA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（1）指向标定向；（2）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图例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；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hint="default"/>
          <w:spacing w:val="0"/>
          <w:w w:val="100"/>
          <w:kern w:val="0"/>
          <w:position w:val="0"/>
          <w:lang w:val="en-US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（3）西南；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东北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（4）2；（4）先从西南向东北，再由西北到东南。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(6)自东南向西北流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07A14E"/>
    <w:multiLevelType w:val="singleLevel"/>
    <w:tmpl w:val="B807A14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E34F58A5"/>
    <w:multiLevelType w:val="singleLevel"/>
    <w:tmpl w:val="E34F58A5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33EDE"/>
    <w:rsid w:val="424B3D5E"/>
    <w:rsid w:val="4A80406F"/>
    <w:rsid w:val="58EA0B32"/>
    <w:rsid w:val="5ADA423F"/>
    <w:rsid w:val="5C4F2E42"/>
    <w:rsid w:val="601B6DFD"/>
    <w:rsid w:val="67630398"/>
    <w:rsid w:val="69934A11"/>
    <w:rsid w:val="6F0624D0"/>
    <w:rsid w:val="6F87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2021-07-21T07:25:00Z</dcterms:created>
  <dc:creator>1</dc:creator>
  <cp:lastModifiedBy>Administrator</cp:lastModifiedBy>
  <dcterms:modified xsi:type="dcterms:W3CDTF">2021-08-20T02:21:11Z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77F6884F4B19491EBF7992400595C0D5</vt:lpwstr>
  </property>
</Properties>
</file>