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jc w:val="center"/>
        <w:textAlignment w:val="center"/>
        <w:rPr>
          <w:rFonts w:hint="eastAsia" w:ascii="Times New Roman" w:hAnsi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2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10350500</wp:posOffset>
            </wp:positionV>
            <wp:extent cx="469900" cy="266700"/>
            <wp:effectExtent l="0" t="0" r="2540" b="762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kern w:val="2"/>
          <w:sz w:val="32"/>
          <w:szCs w:val="32"/>
          <w:lang w:val="en-US" w:eastAsia="zh-CN"/>
        </w:rPr>
        <w:t>第二章 中国的自然环境</w:t>
      </w:r>
    </w:p>
    <w:p>
      <w:pPr>
        <w:widowControl w:val="0"/>
        <w:spacing w:line="360" w:lineRule="auto"/>
        <w:jc w:val="center"/>
        <w:textAlignment w:val="center"/>
        <w:rPr>
          <w:rFonts w:hint="default" w:ascii="Times New Roman" w:hAnsi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2"/>
          <w:sz w:val="32"/>
          <w:szCs w:val="32"/>
          <w:lang w:val="en-US" w:eastAsia="zh-CN"/>
        </w:rPr>
        <w:t>2.3 河流（第2课时）A卷</w:t>
      </w:r>
    </w:p>
    <w:p>
      <w:pPr>
        <w:rPr>
          <w:rFonts w:hint="eastAsia"/>
        </w:rPr>
      </w:pPr>
    </w:p>
    <w:p>
      <w:pPr>
        <w:rPr>
          <w:rFonts w:ascii="Times New Roman" w:hAnsi="宋体"/>
        </w:rPr>
      </w:pPr>
      <w:r>
        <w:rPr>
          <w:rFonts w:hint="eastAsia"/>
          <w:b/>
        </w:rPr>
        <w:t>一、选择题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1.“黄河之水天上来,奔流到海不复回”中的“天”和“海”分别指的是(      )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A.唐古拉山脉、东海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B.巴颜喀拉山脉、渤海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C.喜马拉雅山脉、东海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</w:rPr>
        <w:t>D.昆仑山脉、渤海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　　读黄河流域水系示意图,完成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1"/>
        </w:rPr>
        <w:t>~5题。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drawing>
          <wp:inline distT="0" distB="0" distL="0" distR="0">
            <wp:extent cx="2951480" cy="1367790"/>
            <wp:effectExtent l="19050" t="0" r="750" b="0"/>
            <wp:docPr id="287" name="image22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image224.jpeg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000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1"/>
        </w:rPr>
        <w:t>．划分黄河上，中游的分界是（   ）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A．兰州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</w:rPr>
        <w:t>B．河口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C．桃花峪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D．济南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1"/>
        </w:rPr>
        <w:t>.黄河上、中、下游的分界点分别位于(      )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A.宁夏回族自治区、河南省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B.陕西省、山东省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C.内蒙古自治区、山东省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D.内蒙古自治区、河南省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4</w:t>
      </w:r>
      <w:r>
        <w:rPr>
          <w:rFonts w:hint="eastAsia" w:ascii="宋体" w:hAnsi="宋体" w:eastAsia="宋体" w:cs="宋体"/>
          <w:kern w:val="2"/>
          <w:sz w:val="21"/>
        </w:rPr>
        <w:t>.图中②河段主要面临的生态环境问题是(       )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A.水土流失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B.地上河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C.荒漠化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D.水污染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1"/>
        </w:rPr>
        <w:t>.图中①处是黄河的重要支流(       )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A.渭河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1"/>
        </w:rPr>
        <w:t>B.汾河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C.洮河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1"/>
        </w:rPr>
        <w:t>D.湟水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6</w:t>
      </w:r>
      <w:r>
        <w:rPr>
          <w:rFonts w:hint="eastAsia" w:ascii="宋体" w:hAnsi="宋体" w:eastAsia="宋体" w:cs="宋体"/>
          <w:kern w:val="2"/>
          <w:sz w:val="21"/>
        </w:rPr>
        <w:t>．黄河的泥沙主要来自（   ）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A．上游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B．中游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C．下游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D．入海口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7</w:t>
      </w:r>
      <w:r>
        <w:rPr>
          <w:rFonts w:hint="eastAsia" w:ascii="宋体" w:hAnsi="宋体" w:eastAsia="宋体" w:cs="宋体"/>
          <w:kern w:val="2"/>
          <w:sz w:val="21"/>
        </w:rPr>
        <w:t>．黄土高原水土流失严重的人为原因是（   ）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A．降水集中在 7、8 月份，多暴雨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</w:rPr>
        <w:t>B．人们开矿、修路等活动，使地表疏松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C．黄土结构疏松，很多物质易溶于水</w:t>
      </w:r>
      <w:r>
        <w:rPr>
          <w:rFonts w:hint="eastAsia" w:ascii="宋体" w:hAnsi="宋体" w:eastAsia="宋体" w:cs="宋体"/>
          <w:kern w:val="2"/>
          <w:sz w:val="21"/>
        </w:rPr>
        <w:tab/>
      </w:r>
      <w:r>
        <w:rPr>
          <w:rFonts w:hint="eastAsia" w:ascii="宋体" w:hAnsi="宋体" w:eastAsia="宋体" w:cs="宋体"/>
          <w:kern w:val="2"/>
          <w:sz w:val="21"/>
        </w:rPr>
        <w:t>D．地表光秃裸露，缺少植被保护</w:t>
      </w:r>
    </w:p>
    <w:p>
      <w:pPr>
        <w:widowControl w:val="0"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8</w:t>
      </w:r>
      <w:r>
        <w:rPr>
          <w:rFonts w:hint="eastAsia" w:ascii="宋体" w:hAnsi="宋体" w:eastAsia="宋体" w:cs="宋体"/>
          <w:kern w:val="2"/>
          <w:sz w:val="21"/>
        </w:rPr>
        <w:t>．治理黄河的根本措施是（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A．加固黄河大堤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B．在上游修筑水库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C．搞好中游的水土保持工作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D．多挖几条入海河道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  <w:lang w:val="en-US" w:eastAsia="zh-CN"/>
        </w:rPr>
        <w:t>读下</w:t>
      </w:r>
      <w:r>
        <w:rPr>
          <w:rFonts w:hint="eastAsia" w:ascii="宋体" w:hAnsi="宋体" w:eastAsia="宋体" w:cs="宋体"/>
          <w:szCs w:val="21"/>
        </w:rPr>
        <w:t>图黄河下游“地上河”形成的自然原因,叙述错误的是 (　　)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0" distR="0">
            <wp:extent cx="3205480" cy="1035050"/>
            <wp:effectExtent l="0" t="0" r="10160" b="1270"/>
            <wp:docPr id="8" name="20RJ36.EPS" descr="id:21474950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RJ36.EPS" descr="id:214749503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0095" cy="103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A.中游流经黄土高原,水土流失严重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B.下游流经华北平原,河道变宽,河床坡度变缓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C.进入下游,水流速度变慢,泥沙淤积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D.下游沿岸居民填河造田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.治理黄河“地上河”的根本措施在于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(　　)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A.上游修建水库</w:t>
      </w:r>
      <w:r>
        <w:rPr>
          <w:rFonts w:hint="eastAsia" w:ascii="宋体" w:hAnsi="宋体" w:eastAsia="宋体" w:cs="宋体"/>
          <w:szCs w:val="21"/>
        </w:rPr>
        <w:tab/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B.下游加固大堤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C.中游水土保持</w:t>
      </w:r>
      <w:r>
        <w:rPr>
          <w:rFonts w:hint="eastAsia" w:ascii="宋体" w:hAnsi="宋体" w:eastAsia="宋体" w:cs="宋体"/>
          <w:szCs w:val="21"/>
        </w:rPr>
        <w:tab/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D.上游植树造林</w:t>
      </w:r>
    </w:p>
    <w:p>
      <w:pPr>
        <w:widowControl w:val="0"/>
        <w:spacing w:line="360" w:lineRule="auto"/>
        <w:jc w:val="both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二、综合题：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．读黄河水系示意图，回答问题。</w:t>
      </w: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7780" cy="12065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3448050" cy="1779270"/>
            <wp:effectExtent l="0" t="0" r="11430" b="381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7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（1）黄河中游两条主要支流的名称：①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/>
          <w:sz w:val="24"/>
          <w:szCs w:val="24"/>
        </w:rPr>
        <w:t>，②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（2）具有“塞上江南”美称的平原：③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  <w:szCs w:val="24"/>
        </w:rPr>
        <w:t>平原和④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平原。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（3）山脉G东侧的地形区为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（4）图中A、B、E、G四列山脉中， ________山脉是我国地势二、三级阶梯的分界；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drawing>
          <wp:inline distT="0" distB="0" distL="114300" distR="114300">
            <wp:extent cx="254000" cy="254000"/>
            <wp:effectExtent l="0" t="0" r="5080" b="508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</w:rPr>
        <w:t>山脉是我国亚热带和暖温带的分界。（均填字母）</w:t>
      </w:r>
    </w:p>
    <w:p>
      <w:pPr>
        <w:jc w:val="center"/>
      </w:pPr>
      <w:r>
        <w:rPr>
          <w:rFonts w:hint="eastAsia"/>
          <w:b/>
          <w:sz w:val="28"/>
          <w:szCs w:val="28"/>
        </w:rPr>
        <w:t>参考答案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选择题：1.B  2.B  3.D  4.C  5.A  6.B  7.B  8.C  9.D  10.C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综合题：</w:t>
      </w: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11.(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1）①渭河，②汾河  </w:t>
      </w:r>
    </w:p>
    <w:p>
      <w:pPr>
        <w:numPr>
          <w:ilvl w:val="0"/>
          <w:numId w:val="0"/>
        </w:numPr>
        <w:tabs>
          <w:tab w:val="left" w:pos="4153"/>
        </w:tabs>
        <w:spacing w:line="24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（2）③宁夏平原  ④ 河套平原  </w:t>
      </w:r>
    </w:p>
    <w:p>
      <w:pPr>
        <w:numPr>
          <w:ilvl w:val="0"/>
          <w:numId w:val="0"/>
        </w:num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（3）华北平原  </w:t>
      </w:r>
    </w:p>
    <w:p>
      <w:pPr>
        <w:numPr>
          <w:ilvl w:val="0"/>
          <w:numId w:val="0"/>
        </w:num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（4）G、B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sectPr>
      <w:headerReference r:id="rId3" w:type="first"/>
      <w:pgSz w:w="11906" w:h="16838"/>
      <w:pgMar w:top="1440" w:right="1080" w:bottom="1440" w:left="1080" w:header="680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2540" b="2540"/>
          <wp:wrapNone/>
          <wp:docPr id="100015" name="图片 10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5" name="图片 1000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507B0"/>
    <w:multiLevelType w:val="singleLevel"/>
    <w:tmpl w:val="09B507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69"/>
    <w:rsid w:val="00003CFC"/>
    <w:rsid w:val="00034872"/>
    <w:rsid w:val="000801D5"/>
    <w:rsid w:val="00236A3A"/>
    <w:rsid w:val="0036676D"/>
    <w:rsid w:val="00396754"/>
    <w:rsid w:val="003F78D4"/>
    <w:rsid w:val="004E1E32"/>
    <w:rsid w:val="005076A0"/>
    <w:rsid w:val="005B50B3"/>
    <w:rsid w:val="005B5F26"/>
    <w:rsid w:val="005E701F"/>
    <w:rsid w:val="006C6918"/>
    <w:rsid w:val="006D00B0"/>
    <w:rsid w:val="0073030A"/>
    <w:rsid w:val="0081151B"/>
    <w:rsid w:val="0083481D"/>
    <w:rsid w:val="00885B5E"/>
    <w:rsid w:val="008C2489"/>
    <w:rsid w:val="009808F3"/>
    <w:rsid w:val="00984FD8"/>
    <w:rsid w:val="00A25F6B"/>
    <w:rsid w:val="00A44158"/>
    <w:rsid w:val="00A4788B"/>
    <w:rsid w:val="00A54255"/>
    <w:rsid w:val="00A73705"/>
    <w:rsid w:val="00AE0DFC"/>
    <w:rsid w:val="00B27DAF"/>
    <w:rsid w:val="00B30E36"/>
    <w:rsid w:val="00B34232"/>
    <w:rsid w:val="00B41827"/>
    <w:rsid w:val="00B45369"/>
    <w:rsid w:val="00B57365"/>
    <w:rsid w:val="00BA4A83"/>
    <w:rsid w:val="00C75B12"/>
    <w:rsid w:val="00CC2101"/>
    <w:rsid w:val="00E0359D"/>
    <w:rsid w:val="00E6443D"/>
    <w:rsid w:val="00EA070E"/>
    <w:rsid w:val="00EB7C62"/>
    <w:rsid w:val="00EF7106"/>
    <w:rsid w:val="00F02AD6"/>
    <w:rsid w:val="00F260F4"/>
    <w:rsid w:val="00F528AC"/>
    <w:rsid w:val="00F67576"/>
    <w:rsid w:val="0C1979D5"/>
    <w:rsid w:val="0D104DD5"/>
    <w:rsid w:val="13050EC9"/>
    <w:rsid w:val="1D2952CB"/>
    <w:rsid w:val="1EC312C6"/>
    <w:rsid w:val="1EEB2371"/>
    <w:rsid w:val="2A136C5C"/>
    <w:rsid w:val="34AD5FCB"/>
    <w:rsid w:val="357E1EC0"/>
    <w:rsid w:val="358C1780"/>
    <w:rsid w:val="370A1F75"/>
    <w:rsid w:val="4D717246"/>
    <w:rsid w:val="56EA11A1"/>
    <w:rsid w:val="620B5837"/>
    <w:rsid w:val="63651FBB"/>
    <w:rsid w:val="6400004A"/>
    <w:rsid w:val="719633CF"/>
    <w:rsid w:val="7FB4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styleId="11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3636</Words>
  <Characters>1155</Characters>
  <Lines>88</Lines>
  <Paragraphs>281</Paragraphs>
  <TotalTime>0</TotalTime>
  <ScaleCrop>false</ScaleCrop>
  <LinksUpToDate>false</LinksUpToDate>
  <CharactersWithSpaces>4510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2021-06-17T05:51:00Z</dcterms:created>
  <dc:creator>qq385</dc:creator>
  <cp:lastModifiedBy>Administrator</cp:lastModifiedBy>
  <dcterms:modified xsi:type="dcterms:W3CDTF">2021-08-12T08:51:02Z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2052-11.1.0.10578</vt:lpwstr>
  </property>
  <property fmtid="{D5CDD505-2E9C-101B-9397-08002B2CF9AE}" pid="7" name="ICV">
    <vt:lpwstr>EFA991FB46BA4EB7B5190D755A2ED5BB</vt:lpwstr>
  </property>
</Properties>
</file>