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第6课　希腊罗马古典文化</w:t>
      </w:r>
    </w:p>
    <w:p>
      <w:pPr>
        <w:pStyle w:val="2"/>
        <w:tabs>
          <w:tab w:val="left" w:pos="6300"/>
        </w:tabs>
        <w:snapToGrid w:val="0"/>
        <w:spacing w:line="360" w:lineRule="auto"/>
        <w:rPr>
          <w:rFonts w:hint="default" w:ascii="Times New Roman" w:hAnsi="Times New Roman" w:eastAsia="宋体" w:cs="Times New Roman"/>
          <w:bCs/>
          <w:lang w:val="en-US" w:eastAsia="zh-CN"/>
        </w:rPr>
      </w:pPr>
      <w:r>
        <w:rPr>
          <w:rFonts w:hint="eastAsia" w:ascii="Times New Roman" w:hAnsi="Times New Roman" w:cs="Times New Roman"/>
          <w:bCs/>
          <w:lang w:val="en-US" w:eastAsia="zh-CN"/>
        </w:rPr>
        <w:t>【练基础】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1．“神人同形同性”描述的是(　 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A．埃及金字塔的特点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B</w:t>
      </w:r>
      <w:r>
        <w:rPr>
          <w:rFonts w:hint="eastAsia" w:ascii="宋体" w:hAnsi="宋体" w:eastAsia="宋体" w:cs="宋体"/>
          <w:bCs/>
          <w:sz w:val="21"/>
          <w:szCs w:val="21"/>
        </w:rPr>
        <w:t>．希腊雕塑的特点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C．印度种姓制度的特点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D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．希腊神话的特点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．古希腊文学的主要成就是史诗、寓言和戏剧。其中，________是宝贵的文学遗产，也是了解早期希腊社会的主要文献(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A．《荷马史诗》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B．《掷铁饼者》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C．《十二铜表法》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D．《天方夜谭》</w:t>
      </w:r>
    </w:p>
    <w:p>
      <w:pPr>
        <w:pStyle w:val="2"/>
        <w:tabs>
          <w:tab w:val="left" w:pos="6300"/>
        </w:tabs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</w:rPr>
        <w:t>．文明是人类所创造的全部物质和精神成果，以下属于古希腊文明的是(　 　)</w:t>
      </w:r>
    </w:p>
    <w:p>
      <w:pPr>
        <w:pStyle w:val="2"/>
        <w:tabs>
          <w:tab w:val="left" w:pos="6300"/>
        </w:tabs>
        <w:snapToGrid w:val="0"/>
        <w:spacing w:line="360" w:lineRule="auto"/>
        <w:jc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drawing>
          <wp:inline distT="0" distB="0" distL="114300" distR="114300">
            <wp:extent cx="4235450" cy="892810"/>
            <wp:effectExtent l="0" t="0" r="635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545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1"/>
          <w:szCs w:val="21"/>
        </w:rPr>
        <w:t>．古代罗马的公共建筑大多宏伟坚固。下列哪些建筑是其典型代表(　 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①大竞技场　②万神庙　③帕特农神庙　④金字塔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A．①②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</w:rPr>
        <w:t>B．①③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1"/>
          <w:szCs w:val="21"/>
        </w:rPr>
        <w:t>C．②③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1"/>
          <w:szCs w:val="21"/>
        </w:rPr>
        <w:t>D．①④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Cs/>
          <w:sz w:val="21"/>
          <w:szCs w:val="21"/>
        </w:rPr>
        <w:t>下列哪些建筑特点属于罗马建筑在原希腊建筑艺术基础上的创新(　 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①廊柱环绕　②石拱门　③穹顶　④雕刻化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A．①②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</w:rPr>
        <w:t>B．①④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1"/>
          <w:szCs w:val="21"/>
        </w:rPr>
        <w:t>C．②③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1"/>
          <w:szCs w:val="21"/>
        </w:rPr>
        <w:t>D．②④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1"/>
          <w:szCs w:val="21"/>
        </w:rPr>
        <w:t>．建筑被誉为八大艺术之一。建筑艺术独特的艺术语言，使建筑形象具有文化价值和审美价值，具有象征性和形式美，体现出民族性和时代感。以下关于古希腊和古罗马建筑的表述有误的一项是(　 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A．希腊建筑艺术主要体现在神庙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B．四周以廊柱环绕是古罗马建筑的特色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C．罗马建筑吸收了希腊建筑的特点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D．万神庙是古罗马的代表性建筑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</w:rPr>
        <w:t>．德谟克利特(约公元前460—前370)，出现在希腊的100德拉克马的旧纸币上。德谟克利特的最主要成就是(　 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A．写出著名文学作品《荷马史诗》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B．创立了逻辑学等新的学科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C．提出了“原子论”，认为宇宙万物是由微小的“原子”组成的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D．创作了《掷铁饼者》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古希腊哲学成就突出，其中主张人应该“认识你自己”的哲学家是(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A．苏格拉底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B．亚里士多德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C．莎士比亚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D．达·伽马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．古代希腊有一位与中国的孟子同时代的思想家，他在逻辑学、物理学、生物学和人文学科诸领域均有卓越贡献。他就是百科全书式的学者(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A．苏格拉底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B．柏拉图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C．亚里士多德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D．希罗多德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1"/>
          <w:szCs w:val="21"/>
        </w:rPr>
        <w:t>．古希腊人对智慧的追求与比较宽松的政治环境相结合，涌现出许多哲学巨匠，这些“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巨匠”不包括(　 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A．荷马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B．德谟克利特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C．亚里士多德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D．苏格拉底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Cs/>
          <w:sz w:val="21"/>
          <w:szCs w:val="21"/>
        </w:rPr>
        <w:t>罗马帝国的法学家们对法律进行论证的范畴十分广泛，从而形成了完整的罗马法学系统。这里的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>“论证的范畴”主要包括（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①万民法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                              ②经济法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③关于租赁、雇佣、交换、借贷等方面的规定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④众多的法律概念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A．①②③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B．②③④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</w:rPr>
        <w:t>C．①②④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D．①③④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12. </w:t>
      </w:r>
      <w:r>
        <w:rPr>
          <w:rFonts w:hint="eastAsia" w:ascii="宋体" w:hAnsi="宋体" w:eastAsia="宋体" w:cs="宋体"/>
          <w:sz w:val="21"/>
          <w:szCs w:val="21"/>
        </w:rPr>
        <w:t>以回归年为基本单位，是一部纯粹的阳历。它将全年分设为12个月，每年设365日，每四年一闰，闰年366日。该历法的制定者为（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A．屋大维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B．凯撒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C．汉尼拔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D．苏格拉底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Cs/>
          <w:sz w:val="21"/>
          <w:szCs w:val="21"/>
        </w:rPr>
        <w:t>．国古代曾以腊月、十月等的月首为元旦，汉武帝起为农历1月1日。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>1949年中华人民共和国以公历1月1日为元旦。今天世界通用的“公历”的基础是（    ）</w:t>
      </w:r>
    </w:p>
    <w:p>
      <w:pPr>
        <w:spacing w:line="360" w:lineRule="auto"/>
        <w:contextualSpacing/>
        <w:jc w:val="center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drawing>
          <wp:inline distT="0" distB="0" distL="114300" distR="114300">
            <wp:extent cx="2105025" cy="723900"/>
            <wp:effectExtent l="0" t="0" r="3175" b="0"/>
            <wp:docPr id="247071681" name="图片 2470716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071681" name="图片 24707168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A．古埃及的太阳历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      B．罗马人的儒略历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C．中国农历即夏历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      D．苏美尔人的阴历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bCs/>
          <w:sz w:val="21"/>
          <w:szCs w:val="21"/>
        </w:rPr>
        <w:t>．儒略历为纠正每年将近6小时的误差，采取每4年增加1天的办法进行调整，即每逢能被4整除的那一年为闰年，在2月份增加1天。到16世纪时又产生了误差。于是当时的罗马教皇格列高利十三世对闰制进行改革，仍然4年一闰，但逢能被100整除的那一年不闰，到能被400整除的那一年再闰。上述材料反映了(　 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A．罗马历法的起源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B．罗马历法的不断完善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C．罗马历法的作用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</w:rPr>
        <w:t>D．罗马历法与宗教的渊源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Cs/>
          <w:sz w:val="21"/>
          <w:szCs w:val="21"/>
        </w:rPr>
        <w:t>．辉煌的古希腊和古罗马文明，造就了西方文化之根。下列史实属于他们文化成就的（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①产生了德谟克利特、苏格拉底等哲学家      ②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>发明了包括“0”在内的10个阿拉伯数字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③改进了前人的历法，编制出“儒略历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>”       ④《荷马史诗》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contextualSpacing/>
        <w:jc w:val="left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A．①②③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B．②③④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C．①③④</w:t>
      </w:r>
      <w:r>
        <w:rPr>
          <w:rFonts w:hint="eastAsia" w:ascii="宋体" w:hAnsi="宋体" w:eastAsia="宋体" w:cs="宋体"/>
          <w:bCs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45" cy="635"/>
            <wp:effectExtent l="0" t="0" r="0" b="0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         D．①②④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hAnsi="宋体" w:cs="宋体"/>
          <w:bCs/>
          <w:sz w:val="21"/>
          <w:szCs w:val="21"/>
          <w:lang w:val="en-US" w:eastAsia="zh-CN"/>
        </w:rPr>
        <w:t>【优思维】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Cs/>
          <w:sz w:val="21"/>
          <w:szCs w:val="21"/>
        </w:rPr>
        <w:t>．请观察下面图片，阅读文字材料，探究问题。</w:t>
      </w:r>
    </w:p>
    <w:p>
      <w:pPr>
        <w:pStyle w:val="2"/>
        <w:tabs>
          <w:tab w:val="left" w:pos="6300"/>
        </w:tabs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</w:rPr>
        <w:drawing>
          <wp:inline distT="0" distB="0" distL="114300" distR="114300">
            <wp:extent cx="4488180" cy="699770"/>
            <wp:effectExtent l="0" t="0" r="762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8180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图一　帕特农神庙是雅典卫城主体建筑，为歌颂雅典战胜波斯侵略者而建。帕特农神庙是供奉雅典娜女神的最大神殿。此庙不仅规模最宏伟，坐落在卫城中央最高处，庙内还存放着一尊黄金象牙镶嵌的全希腊最高大的雅典娜女神像。它从公元前447年开始兴建，9年后大庙封顶，之后又用6年完成各项雕刻工作。1687年威尼斯人与土耳其人作战时神庙遭到了破坏。19世纪下半叶，曾对神庙进行过部分修复，但已无法恢复原貌，现仅留有一座石柱林立的外壳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图二　罗马大竞技场是古罗马时期最大的圆形角斗场。罗马皇帝韦斯帕芗为庆祝耶路撒冷的胜利而建造。它建于公元72年至80年间，由4万名战俘用8年时间建造起来，其中有很多人是拥有相当高技艺的建筑师和有专业知识的工人。罗马大竞技场围墙共分四层，前三层均有柱式装饰，依次为多立克柱式、爱奥尼柱式、柯林斯柱式，也就是在古代雅典看到的三种柱式。现仅存遗迹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(1)图中的文物属于史料类别的哪一类(　 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A．第一手资料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Cs/>
          <w:sz w:val="21"/>
          <w:szCs w:val="21"/>
        </w:rPr>
        <w:t>B．第二手资料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(2)根据上述图文资料，你能获取哪些历史信息点？(写出三点即可)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(3)从文字和图片材料分析这两处建筑有什么联系。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Cs/>
          <w:sz w:val="21"/>
          <w:szCs w:val="21"/>
        </w:rPr>
        <w:t>阅读下列材料，回答问题。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材料一　古希腊人用语言文字抒发自己对人类社会与自然界的认识，留下了许多充满智慧的著述，开创了哲学、文学等众多学科。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材料二　古希腊雕塑为古代世界雕塑艺术之最。古希腊罗马建筑艺术主要表现在不同类型的公共建筑上，以宏伟壮丽、经久实用著称。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材料三　古希腊罗马人在自然科学领域也取得了出色成就，突出表现在天文学、数学、物理学、地理学、生物学、医学、农学等方面。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(1)根据材料一， 举例说明古希腊文学的特点和主要成就。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根据材料二、三，举例说明古希腊雕塑和古罗马建筑方面有哪些成就。(各举两例)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结合上述材料，说说我们应该如何看待古希腊罗马文化。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sz w:val="36"/>
          <w:szCs w:val="36"/>
        </w:rPr>
        <w:t>希腊罗马古典文化</w:t>
      </w:r>
    </w:p>
    <w:p>
      <w:pPr>
        <w:pStyle w:val="2"/>
        <w:tabs>
          <w:tab w:val="left" w:pos="6300"/>
        </w:tabs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【练基础】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3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3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pStyle w:val="2"/>
              <w:tabs>
                <w:tab w:val="left" w:pos="6300"/>
              </w:tabs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【优思维】</w:t>
      </w:r>
    </w:p>
    <w:p>
      <w:pPr>
        <w:pStyle w:val="2"/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.(1)A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(2)建筑名称、建筑目的、建筑用途、修建时间、建筑造型。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(3)罗马建筑风格受希腊建筑的影响。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.(1)抒发对人类社会与自然界的认识。《荷马史诗》。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(2)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古希腊：奥林匹亚神庙中的宙斯像、《掷铁饼者》；古罗马：罗马大竞技场、引水道工程、凯旋门、万神庙。(各答出任意两点即可)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(3)示例：古希腊罗马文化是西方古代文化的精华和近现代文化的范本。(符合题意即可)</w:t>
      </w:r>
    </w:p>
    <w:p>
      <w:pPr>
        <w:rPr>
          <w:rFonts w:hint="eastAsia" w:ascii="宋体" w:hAnsi="宋体" w:eastAsia="宋体" w:cs="宋体"/>
          <w:bCs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bCs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bCs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bCs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F3B51F"/>
    <w:multiLevelType w:val="singleLevel"/>
    <w:tmpl w:val="10F3B51F"/>
    <w:lvl w:ilvl="0" w:tentative="0">
      <w:start w:val="6"/>
      <w:numFmt w:val="decimal"/>
      <w:suff w:val="nothing"/>
      <w:lvlText w:val="第%1课　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C27C4F"/>
    <w:rsid w:val="023C307C"/>
    <w:rsid w:val="08162983"/>
    <w:rsid w:val="12B00A21"/>
    <w:rsid w:val="29D0225D"/>
    <w:rsid w:val="34971C8A"/>
    <w:rsid w:val="56B20378"/>
    <w:rsid w:val="5CA3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2021-08-15T03:27:00Z</dcterms:created>
  <dc:creator>WPS_1559617830</dc:creator>
  <cp:lastModifiedBy>WPS_1559617830</cp:lastModifiedBy>
  <dcterms:modified xsi:type="dcterms:W3CDTF">2021-08-19T01:51:18Z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C757D8225A414C679DD46161FD16B33F</vt:lpwstr>
  </property>
</Properties>
</file>