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角平分线的性质及判定A卷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</w:t>
      </w:r>
    </w:p>
    <w:p>
      <w:pPr>
        <w:pStyle w:val="193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5192395</wp:posOffset>
            </wp:positionH>
            <wp:positionV relativeFrom="paragraph">
              <wp:posOffset>43180</wp:posOffset>
            </wp:positionV>
            <wp:extent cx="1018540" cy="775335"/>
            <wp:effectExtent l="0" t="0" r="1016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 如图，</w:t>
      </w:r>
      <m:oMath>
        <m:r>
          <w:rPr>
            <w:rFonts w:ascii="Cambria Math" w:hAnsi="Cambria Math"/>
          </w:rPr>
          <m:t>OP</m:t>
        </m:r>
      </m:oMath>
      <w:r>
        <w:t xml:space="preserve"> 平分 </w:t>
      </w:r>
      <m:oMath>
        <m:r>
          <w:rPr>
            <w:rFonts w:ascii="Cambria Math" w:hAnsi="Cambria Math"/>
          </w:rPr>
          <m:t>∠AOB</m:t>
        </m:r>
      </m:oMath>
      <w:r>
        <w:t>，</w:t>
      </w:r>
      <m:oMath>
        <m:r>
          <w:rPr>
            <w:rFonts w:ascii="Cambria Math" w:hAnsi="Cambria Math"/>
          </w:rPr>
          <m:t>PD⊥OA</m:t>
        </m:r>
      </m:oMath>
      <w:r>
        <w:t>，</w:t>
      </w:r>
      <m:oMath>
        <m:r>
          <w:rPr>
            <w:rFonts w:ascii="Cambria Math" w:hAnsi="Cambria Math"/>
          </w:rPr>
          <m:t>PE⊥OB</m:t>
        </m:r>
      </m:oMath>
      <w:r>
        <w:t xml:space="preserve">，垂足分别为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E</m:t>
        </m:r>
      </m:oMath>
      <w:r>
        <w:t>，下列结论正确的是 (      )</w:t>
      </w:r>
    </w:p>
    <w:p>
      <w:pPr>
        <w:pStyle w:val="193"/>
      </w:pPr>
      <w:r>
        <w:tab/>
      </w:r>
    </w:p>
    <w:p>
      <w:pPr>
        <w:pStyle w:val="196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PD=PE</m:t>
        </m:r>
      </m:oMath>
      <w:r>
        <w:t xml:space="preserve"> 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PE=OE</m:t>
        </m:r>
      </m:oMath>
      <w:r>
        <w:t xml:space="preserve"> </w:t>
      </w:r>
    </w:p>
    <w:p>
      <w:pPr>
        <w:pStyle w:val="196"/>
      </w:pPr>
      <w:r>
        <w:tab/>
      </w:r>
      <w:r>
        <w:t xml:space="preserve">C.  </w:t>
      </w:r>
      <m:oMath>
        <m:r>
          <w:rPr>
            <w:rFonts w:ascii="Cambria Math" w:hAnsi="Cambria Math"/>
          </w:rPr>
          <m:t>∠DPO=∠EOP</m:t>
        </m:r>
      </m:oMath>
      <w:r>
        <w:t xml:space="preserve"> </w:t>
      </w:r>
      <w:r>
        <w:tab/>
      </w:r>
      <w:r>
        <w:t xml:space="preserve">D.  </w:t>
      </w:r>
      <m:oMath>
        <m:r>
          <w:rPr>
            <w:rFonts w:ascii="Cambria Math" w:hAnsi="Cambria Math"/>
          </w:rPr>
          <m:t>PD=OD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87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5116195</wp:posOffset>
            </wp:positionH>
            <wp:positionV relativeFrom="paragraph">
              <wp:posOffset>6985</wp:posOffset>
            </wp:positionV>
            <wp:extent cx="1209675" cy="1209675"/>
            <wp:effectExtent l="0" t="0" r="9525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>
      <w:pPr>
        <w:pStyle w:val="187"/>
      </w:pPr>
      <w:r>
        <w:t xml:space="preserve">  </w:t>
      </w:r>
    </w:p>
    <w:p>
      <w:pPr>
        <w:pStyle w:val="193"/>
        <w:ind w:left="0" w:leftChars="0" w:firstLine="315" w:firstLineChars="150"/>
      </w:pPr>
      <w:r>
        <w:rPr>
          <w:rFonts w:hint="default"/>
          <w:lang w:val="en-US" w:eastAsia="zh-CN"/>
        </w:rPr>
        <w:t>2</w:t>
      </w:r>
      <w:r>
        <w:t>. 如图所示的作图痕迹作的是 (      )</w:t>
      </w:r>
    </w:p>
    <w:p>
      <w:pPr>
        <w:pStyle w:val="193"/>
      </w:pPr>
      <w:r>
        <w:tab/>
      </w:r>
    </w:p>
    <w:p>
      <w:pPr>
        <w:pStyle w:val="196"/>
      </w:pPr>
      <w:r>
        <w:tab/>
      </w:r>
      <w:r>
        <w:t>A. 线段的垂直平分线</w:t>
      </w:r>
      <w:r>
        <w:tab/>
      </w:r>
      <w:r>
        <w:t>B. 过一点作已知直线的垂线</w:t>
      </w:r>
    </w:p>
    <w:p>
      <w:pPr>
        <w:pStyle w:val="196"/>
      </w:pPr>
      <w:r>
        <w:tab/>
      </w:r>
      <w:r>
        <w:t>C. 一个角的平分线</w:t>
      </w:r>
      <w:r>
        <w:tab/>
      </w:r>
      <w:r>
        <w:t>D. 作一个角等于已知角</w:t>
      </w:r>
    </w:p>
    <w:p>
      <w:pPr>
        <w:pStyle w:val="187"/>
      </w:pPr>
      <w:r>
        <w:t xml:space="preserve">  </w:t>
      </w:r>
    </w:p>
    <w:p>
      <w:pPr>
        <w:pStyle w:val="193"/>
      </w:pPr>
      <w:r>
        <w:rPr>
          <w:rFonts w:hint="default"/>
          <w:lang w:val="en-US" w:eastAsia="zh-CN"/>
        </w:rPr>
        <w:t>3</w:t>
      </w:r>
      <w:r>
        <w:t>. 三角形中到三边的距离相等的点是 (      )</w:t>
      </w:r>
    </w:p>
    <w:p>
      <w:pPr>
        <w:pStyle w:val="196"/>
      </w:pPr>
      <w:r>
        <w:tab/>
      </w:r>
      <w:r>
        <w:t>A. 三条边的垂直平分线的交点</w:t>
      </w:r>
      <w:r>
        <w:tab/>
      </w:r>
      <w:r>
        <w:t>B. 三条高的交点</w:t>
      </w:r>
    </w:p>
    <w:p>
      <w:pPr>
        <w:pStyle w:val="196"/>
      </w:pPr>
      <w:r>
        <w:tab/>
      </w:r>
      <w:r>
        <w:t>C. 三条中线的交点</w:t>
      </w:r>
      <w:r>
        <w:tab/>
      </w:r>
      <w:r>
        <w:t>D. 三条角平分线的交点</w:t>
      </w:r>
    </w:p>
    <w:p>
      <w:pPr>
        <w:pStyle w:val="187"/>
      </w:pPr>
      <w:r>
        <w:t xml:space="preserve">  </w:t>
      </w:r>
    </w:p>
    <w:p>
      <w:pPr>
        <w:pStyle w:val="193"/>
      </w:pPr>
      <w:r>
        <w:rPr>
          <w:rFonts w:hint="default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5245100</wp:posOffset>
            </wp:positionH>
            <wp:positionV relativeFrom="paragraph">
              <wp:posOffset>81915</wp:posOffset>
            </wp:positionV>
            <wp:extent cx="1279525" cy="706755"/>
            <wp:effectExtent l="0" t="0" r="15875" b="171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952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4</w:t>
      </w:r>
      <w:r>
        <w:t xml:space="preserve">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AD</m:t>
        </m:r>
      </m:oMath>
      <w:r>
        <w:t xml:space="preserve"> 平分 </w:t>
      </w:r>
      <m:oMath>
        <m:r>
          <w:rPr>
            <w:rFonts w:ascii="Cambria Math" w:hAnsi="Cambria Math"/>
          </w:rPr>
          <m:t>∠BAC</m:t>
        </m:r>
      </m:oMath>
      <w:r>
        <w:t>，</w:t>
      </w:r>
      <m:oMath>
        <m:r>
          <w:rPr>
            <w:rFonts w:ascii="Cambria Math" w:hAnsi="Cambria Math"/>
          </w:rPr>
          <m:t>DE⊥AB</m:t>
        </m:r>
      </m:oMath>
      <w:r>
        <w:t xml:space="preserve"> 于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DE=3</m:t>
        </m:r>
      </m:oMath>
      <w:r>
        <w:t>，</w:t>
      </w:r>
      <m:oMath>
        <m:r>
          <w:rPr>
            <w:rFonts w:ascii="Cambria Math" w:hAnsi="Cambria Math"/>
          </w:rPr>
          <m:t>BD=2CD</m:t>
        </m:r>
      </m:oMath>
      <w:r>
        <w:t xml:space="preserve">，则 </w:t>
      </w:r>
      <m:oMath>
        <m:r>
          <w:rPr>
            <w:rFonts w:ascii="Cambria Math" w:hAnsi="Cambria Math"/>
          </w:rPr>
          <m:t>BC=</m:t>
        </m:r>
      </m:oMath>
      <w:r>
        <w:t> (      )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7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8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9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10</m:t>
        </m:r>
      </m:oMath>
    </w:p>
    <w:p>
      <w:pPr>
        <w:pStyle w:val="191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5425440</wp:posOffset>
            </wp:positionH>
            <wp:positionV relativeFrom="paragraph">
              <wp:posOffset>89535</wp:posOffset>
            </wp:positionV>
            <wp:extent cx="936625" cy="851535"/>
            <wp:effectExtent l="0" t="0" r="15875" b="571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</w:p>
    <w:p>
      <w:r>
        <w:rPr>
          <w:rFonts w:ascii="宋体" w:hAnsi="宋体"/>
          <w:b/>
          <w:sz w:val="21"/>
        </w:rPr>
        <w:t>二、填空题</w:t>
      </w:r>
    </w:p>
    <w:p>
      <w:pPr>
        <w:pStyle w:val="193"/>
      </w:pPr>
      <w:r>
        <w:rPr>
          <w:rFonts w:hint="default"/>
          <w:lang w:val="en-US" w:eastAsia="zh-CN"/>
        </w:rPr>
        <w:t>5</w:t>
      </w:r>
      <w:r>
        <w:t>. 如图，</w:t>
      </w:r>
      <m:oMath>
        <m:r>
          <w:rPr>
            <w:rFonts w:ascii="Cambria Math" w:hAnsi="Cambria Math"/>
          </w:rPr>
          <m:t>BD</m:t>
        </m:r>
      </m:oMath>
      <w:r>
        <w:t xml:space="preserve"> 是 </w:t>
      </w:r>
      <m:oMath>
        <m:r>
          <w:rPr>
            <w:rFonts w:ascii="Cambria Math" w:hAnsi="Cambria Math"/>
          </w:rPr>
          <m:t>∠ABC</m:t>
        </m:r>
      </m:oMath>
      <w:r>
        <w:t xml:space="preserve"> 的平分线，点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BD</m:t>
        </m:r>
      </m:oMath>
      <w:r>
        <w:t xml:space="preserve"> 上一点，</w:t>
      </w:r>
      <m:oMath>
        <m:r>
          <w:rPr>
            <w:rFonts w:ascii="Cambria Math" w:hAnsi="Cambria Math"/>
          </w:rPr>
          <m:t>PE⊥BA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PE=4</m:t>
        </m:r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  <w:r>
        <w:t xml:space="preserve">，则点 </w:t>
      </w:r>
      <m:oMath>
        <m:r>
          <w:rPr>
            <w:rFonts w:ascii="Cambria Math" w:hAnsi="Cambria Math"/>
          </w:rPr>
          <m:t>P</m:t>
        </m:r>
      </m:oMath>
      <w:r>
        <w:t xml:space="preserve"> 到边 </w:t>
      </w:r>
      <m:oMath>
        <m:r>
          <w:rPr>
            <w:rFonts w:ascii="Cambria Math" w:hAnsi="Cambria Math"/>
          </w:rPr>
          <m:t>BC</m:t>
        </m:r>
      </m:oMath>
      <w:r>
        <w:t xml:space="preserve"> 的距离为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m</m:t>
        </m:r>
      </m:oMath>
      <w:r>
        <w:t>．</w:t>
      </w:r>
    </w:p>
    <w:p>
      <w:pPr>
        <w:pStyle w:val="193"/>
      </w:pPr>
      <w:r>
        <w:tab/>
      </w:r>
    </w:p>
    <w:p>
      <w:pPr>
        <w:pStyle w:val="187"/>
      </w:pPr>
      <w:r>
        <w:t xml:space="preserve">  </w:t>
      </w:r>
    </w:p>
    <w:p>
      <w:pPr>
        <w:pStyle w:val="193"/>
      </w:pPr>
      <w:r>
        <w:rPr>
          <w:rFonts w:hint="default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5287645</wp:posOffset>
            </wp:positionH>
            <wp:positionV relativeFrom="paragraph">
              <wp:posOffset>60960</wp:posOffset>
            </wp:positionV>
            <wp:extent cx="1108075" cy="889635"/>
            <wp:effectExtent l="0" t="0" r="15875" b="571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6</w:t>
      </w:r>
      <w:r>
        <w:t>. 如图所示，</w:t>
      </w:r>
      <m:oMath>
        <m:r>
          <w:rPr>
            <w:rFonts w:ascii="Cambria Math" w:hAnsi="Cambria Math"/>
          </w:rPr>
          <m:t>DB⊥AE</m:t>
        </m:r>
      </m:oMath>
      <w:r>
        <w:t xml:space="preserve"> 于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DC⊥AF</m:t>
        </m:r>
      </m:oMath>
      <w:r>
        <w:t xml:space="preserve"> 于 </w:t>
      </w:r>
      <m:oMath>
        <m:r>
          <w:rPr>
            <w:rFonts w:ascii="Cambria Math" w:hAnsi="Cambria Math"/>
          </w:rPr>
          <m:t>C</m:t>
        </m:r>
      </m:oMath>
      <w:r>
        <w:t xml:space="preserve">，且 </w:t>
      </w:r>
      <m:oMath>
        <m:r>
          <w:rPr>
            <w:rFonts w:ascii="Cambria Math" w:hAnsi="Cambria Math"/>
          </w:rPr>
          <m:t>DB=DC</m:t>
        </m:r>
      </m:oMath>
      <w:r>
        <w:t>，</w:t>
      </w:r>
      <m:oMath>
        <m:r>
          <w:rPr>
            <w:rFonts w:ascii="Cambria Math" w:hAnsi="Cambria Math"/>
          </w:rPr>
          <m:t>∠BAC=</m:t>
        </m:r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∠ADG=</m:t>
        </m:r>
        <m:sSup>
          <m:sSupPr/>
          <m:e>
            <m:r>
              <w:rPr>
                <w:rFonts w:ascii="Cambria Math" w:hAnsi="Cambria Math"/>
              </w:rPr>
              <m:t>130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∠DGF=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93"/>
      </w:pPr>
      <w:r>
        <w:tab/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三、解答题（共1小题；共13分）</w:t>
      </w:r>
    </w:p>
    <w:p>
      <w:pPr>
        <w:pStyle w:val="193"/>
      </w:pPr>
      <w:r>
        <w:rPr>
          <w:rFonts w:hint="default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4750435</wp:posOffset>
            </wp:positionH>
            <wp:positionV relativeFrom="paragraph">
              <wp:posOffset>356870</wp:posOffset>
            </wp:positionV>
            <wp:extent cx="1050925" cy="943610"/>
            <wp:effectExtent l="0" t="0" r="15875" b="889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7</w:t>
      </w:r>
      <w:r>
        <w:t xml:space="preserve">. 如图所示，点 </w:t>
      </w:r>
      <m:oMath>
        <m:r>
          <w:rPr>
            <w:rFonts w:ascii="Cambria Math" w:hAnsi="Cambria Math"/>
          </w:rPr>
          <m:t>P</m:t>
        </m:r>
      </m:oMath>
      <w:r>
        <w:t xml:space="preserve"> 是 </w:t>
      </w:r>
      <m:oMath>
        <m:r>
          <w:rPr>
            <w:rFonts w:ascii="Cambria Math" w:hAnsi="Cambria Math"/>
          </w:rPr>
          <m:t>∠AOB</m:t>
        </m:r>
      </m:oMath>
      <w:r>
        <w:t xml:space="preserve"> 内一点，</w:t>
      </w:r>
      <m:oMath>
        <m:r>
          <w:rPr>
            <w:rFonts w:ascii="Cambria Math" w:hAnsi="Cambria Math"/>
          </w:rPr>
          <m:t>PD⊥OB</m:t>
        </m:r>
      </m:oMath>
      <w:r>
        <w:t xml:space="preserve"> 于点 </w:t>
      </w:r>
      <m:oMath>
        <m:r>
          <w:rPr>
            <w:rFonts w:ascii="Cambria Math" w:hAnsi="Cambria Math"/>
          </w:rPr>
          <m:t>D</m:t>
        </m:r>
      </m:oMath>
      <w:r>
        <w:t>，</w:t>
      </w:r>
      <m:oMath>
        <m:r>
          <w:rPr>
            <w:rFonts w:ascii="Cambria Math" w:hAnsi="Cambria Math"/>
          </w:rPr>
          <m:t>PC⊥OA</m:t>
        </m:r>
      </m:oMath>
      <w:r>
        <w:t xml:space="preserve"> 于点 </w:t>
      </w:r>
      <m:oMath>
        <m:r>
          <w:rPr>
            <w:rFonts w:ascii="Cambria Math" w:hAnsi="Cambria Math"/>
          </w:rPr>
          <m:t>C</m:t>
        </m:r>
      </m:oMath>
      <w:r>
        <w:t xml:space="preserve">，且 </w:t>
      </w:r>
      <m:oMath>
        <m:r>
          <w:rPr>
            <w:rFonts w:ascii="Cambria Math" w:hAnsi="Cambria Math"/>
          </w:rPr>
          <m:t>PD=PC</m:t>
        </m:r>
      </m:oMath>
      <w:r>
        <w:t xml:space="preserve">，点 </w:t>
      </w:r>
      <m:oMath>
        <m:r>
          <w:rPr>
            <w:rFonts w:ascii="Cambria Math" w:hAnsi="Cambria Math"/>
          </w:rPr>
          <m:t>E</m:t>
        </m:r>
      </m:oMath>
      <w:r>
        <w:t xml:space="preserve"> 在 </w:t>
      </w:r>
      <m:oMath>
        <m:r>
          <w:rPr>
            <w:rFonts w:ascii="Cambria Math" w:hAnsi="Cambria Math"/>
          </w:rPr>
          <m:t>OA</m:t>
        </m:r>
      </m:oMath>
      <w:r>
        <w:t xml:space="preserve"> 上，</w:t>
      </w:r>
      <m:oMath>
        <m:r>
          <w:rPr>
            <w:rFonts w:ascii="Cambria Math" w:hAnsi="Cambria Math"/>
          </w:rPr>
          <m:t>∠AOB=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∠OPE=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，求 </w:t>
      </w:r>
      <m:oMath>
        <m:r>
          <w:rPr>
            <w:rFonts w:ascii="Cambria Math" w:hAnsi="Cambria Math"/>
          </w:rPr>
          <m:t>∠PEC</m:t>
        </m:r>
      </m:oMath>
      <w:r>
        <w:t xml:space="preserve"> 的度数．</w:t>
      </w:r>
    </w:p>
    <w:p>
      <w:pPr>
        <w:pStyle w:val="193"/>
      </w:pPr>
      <w:r>
        <w:tab/>
      </w:r>
    </w:p>
    <w:p/>
    <w:p>
      <w:pPr>
        <w:pStyle w:val="4"/>
      </w:pPr>
      <w:r>
        <w:t>答案</w:t>
      </w:r>
    </w:p>
    <w:p>
      <w:pPr>
        <w:pStyle w:val="177"/>
      </w:pPr>
      <w:r>
        <w:rPr>
          <w:b/>
        </w:rPr>
        <w:t>第一部分</w:t>
      </w:r>
    </w:p>
    <w:p>
      <w:pPr>
        <w:pStyle w:val="177"/>
      </w:pPr>
      <w:r>
        <w:t>1.  A</w:t>
      </w:r>
      <w:r>
        <w:rPr>
          <w:rFonts w:hint="eastAsia"/>
          <w:lang w:val="en-US" w:eastAsia="zh-CN"/>
        </w:rPr>
        <w:t xml:space="preserve">   </w:t>
      </w:r>
      <w:r>
        <w:tab/>
      </w:r>
      <w:r>
        <w:rPr>
          <w:rFonts w:hint="default"/>
          <w:lang w:val="en-US" w:eastAsia="zh-CN"/>
        </w:rPr>
        <w:t>2</w:t>
      </w:r>
      <w:r>
        <w:t>.   B</w:t>
      </w:r>
      <w:r>
        <w:tab/>
      </w:r>
      <w:r>
        <w:rPr>
          <w:rFonts w:hint="default"/>
          <w:lang w:val="en-US" w:eastAsia="zh-CN"/>
        </w:rPr>
        <w:t>3</w:t>
      </w:r>
      <w:r>
        <w:t>. D</w:t>
      </w:r>
      <w:r>
        <w:rPr>
          <w:rFonts w:hint="eastAsia"/>
          <w:lang w:val="en-US" w:eastAsia="zh-CN"/>
        </w:rPr>
        <w:t xml:space="preserve">       </w:t>
      </w:r>
      <w:r>
        <w:rPr>
          <w:rFonts w:hint="default"/>
          <w:lang w:val="en-US" w:eastAsia="zh-CN"/>
        </w:rPr>
        <w:t>4</w:t>
      </w:r>
      <w:r>
        <w:t>.  C</w:t>
      </w:r>
      <w:r>
        <w:rPr>
          <w:rFonts w:hint="default"/>
          <w:lang w:val="en-US"/>
        </w:rPr>
        <w:t xml:space="preserve">      </w:t>
      </w:r>
      <w:bookmarkStart w:id="0" w:name="_GoBack"/>
      <w:bookmarkEnd w:id="0"/>
      <w:r>
        <w:rPr>
          <w:rFonts w:hint="default"/>
          <w:lang w:val="en-US" w:eastAsia="zh-CN"/>
        </w:rPr>
        <w:t>5</w:t>
      </w:r>
      <w:r>
        <w:t xml:space="preserve">.   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rPr>
          <w:rFonts w:hint="default"/>
          <w:lang w:val="en-US"/>
        </w:rPr>
        <w:t xml:space="preserve">    </w:t>
      </w:r>
      <w:r>
        <w:rPr>
          <w:rFonts w:hint="default"/>
          <w:lang w:val="en-US" w:eastAsia="zh-CN"/>
        </w:rPr>
        <w:t>6</w:t>
      </w:r>
      <w:r>
        <w:t xml:space="preserve">.   </w:t>
      </w:r>
      <m:oMath>
        <m:sSup>
          <m:sSupPr/>
          <m:e>
            <m:r>
              <w:rPr>
                <w:rFonts w:ascii="Cambria Math" w:hAnsi="Cambria Math"/>
              </w:rPr>
              <m:t>150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>
      <w:pPr>
        <w:pStyle w:val="177"/>
      </w:pPr>
      <w:r>
        <w:rPr>
          <w:rFonts w:hint="default"/>
          <w:lang w:val="en-US" w:eastAsia="zh-CN"/>
        </w:rPr>
        <w:t>7</w:t>
      </w:r>
      <w:r>
        <w:t xml:space="preserve">.    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PD⊥OB</m:t>
        </m:r>
      </m:oMath>
      <w:r>
        <w:t>，</w:t>
      </w:r>
      <m:oMath>
        <m:r>
          <w:rPr>
            <w:rFonts w:ascii="Cambria Math" w:hAnsi="Cambria Math"/>
          </w:rPr>
          <m:t>PC⊥OA</m:t>
        </m:r>
      </m:oMath>
      <w:r>
        <w:t>，</w:t>
      </w:r>
      <m:oMath>
        <m:r>
          <w:rPr>
            <w:rFonts w:ascii="Cambria Math" w:hAnsi="Cambria Math"/>
          </w:rPr>
          <m:t>PD=PC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OP</m:t>
        </m:r>
      </m:oMath>
      <w:r>
        <w:t xml:space="preserve"> 平分 </w:t>
      </w:r>
      <m:oMath>
        <m:r>
          <w:rPr>
            <w:rFonts w:ascii="Cambria Math" w:hAnsi="Cambria Math"/>
          </w:rPr>
          <m:t>∠AOB</m:t>
        </m:r>
      </m:oMath>
      <w:r>
        <w:t>．</w:t>
      </w:r>
    </w:p>
    <w:p>
      <w:pPr>
        <w:pStyle w:val="177"/>
      </w:pPr>
      <w:r>
        <w:t xml:space="preserve">又 </w:t>
      </w:r>
      <m:oMath>
        <m:r>
          <w:rPr>
            <w:rFonts w:ascii="Cambria Math" w:hAnsi="Cambria Math"/>
          </w:rPr>
          <m:t>∠AOB=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∠EOP=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∠AOB=</m:t>
        </m:r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∠OPE=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∠PEC=∠EOP+∠OPE=</m:t>
        </m:r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+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55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EFA2BB0"/>
    <w:rsid w:val="5E4C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qFormat="1" w:unhideWhenUsed="0" w:uiPriority="71" w:semiHidden="0" w:name="Colorful Shading Accent 2"/>
    <w:lsdException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qFormat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qFormat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qFormat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qFormat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qFormat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qFormat/>
    <w:uiPriority w:val="99"/>
    <w:rPr>
      <w:sz w:val="18"/>
      <w:szCs w:val="18"/>
    </w:rPr>
  </w:style>
  <w:style w:type="paragraph" w:customStyle="1" w:styleId="174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qFormat/>
    <w:uiPriority w:val="0"/>
  </w:style>
  <w:style w:type="table" w:customStyle="1" w:styleId="176">
    <w:name w:val="TableOptsV"/>
    <w:basedOn w:val="32"/>
    <w:qFormat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qFormat/>
    <w:uiPriority w:val="99"/>
  </w:style>
  <w:style w:type="paragraph" w:customStyle="1" w:styleId="190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qFormat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水天一线</cp:lastModifiedBy>
  <dcterms:modified xsi:type="dcterms:W3CDTF">2021-07-15T09:45:48Z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