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123" w:leftChars="535" w:firstLine="115" w:firstLineChars="4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三亚市七年级数学上册同步作业A卷--有理数</w:t>
      </w:r>
      <w:r>
        <w:rPr>
          <w:rFonts w:hint="eastAsia"/>
          <w:sz w:val="28"/>
          <w:szCs w:val="28"/>
          <w:lang w:eastAsia="zh-CN"/>
        </w:rPr>
        <w:t>加减</w:t>
      </w:r>
      <w:r>
        <w:rPr>
          <w:sz w:val="28"/>
          <w:szCs w:val="28"/>
        </w:rPr>
        <w:t>混合运算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1. -3+5的相反数是(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)．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A．2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B．-2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C．-8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D．8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2．把(－2.4)＋(＋3.4)－(－4.7)－(＋0.5)＋(－3.5)写成省略加号的和的形式是(    )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A．－2.4＋3.4－4.7－0.5－3.5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B．－2.4＋3.4＋4.7＋0.5－3.5</w:t>
      </w:r>
    </w:p>
    <w:p>
      <w:pPr>
        <w:keepNext w:val="0"/>
        <w:keepLines w:val="0"/>
        <w:pageBreakBefore w:val="0"/>
        <w:widowControl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C．－2.4＋3.4＋4.7－0.5－3.5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D．－2.4＋3.4＋4.7－0.5＋3.5</w:t>
      </w:r>
    </w:p>
    <w:p>
      <w:pPr>
        <w:pStyle w:val="18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60" w:hanging="260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hanging="312" w:hangingChars="130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．已知|x|＝5，y＝3，则x﹣y＝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．某月股票M开盘价20元，上午10点跌1.6元，下午收盘时又涨了0.4元，则股票这天的收盘价是_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>______．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  <w:lang w:eastAsia="zh-CN"/>
        </w:rPr>
        <w:t>计算</w:t>
      </w:r>
      <w:r>
        <w:rPr>
          <w:rFonts w:hint="eastAsia" w:ascii="宋体" w:hAnsi="宋体" w:eastAsia="宋体" w:cs="宋体"/>
          <w:b/>
          <w:i w:val="0"/>
          <w:iCs w:val="0"/>
          <w:sz w:val="24"/>
          <w:szCs w:val="24"/>
        </w:rPr>
        <w:t>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5.计算：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sz w:val="24"/>
          <w:szCs w:val="24"/>
          <w:lang w:val="en-US" w:eastAsia="zh-CN"/>
        </w:rPr>
        <w:t>(1</w:t>
      </w:r>
      <w:r>
        <w:rPr>
          <w:rFonts w:hint="eastAsia" w:ascii="宋体" w:hAnsi="宋体" w:eastAsia="宋体" w:cs="宋体"/>
          <w:i w:val="0"/>
          <w:iCs w:val="0"/>
          <w:sz w:val="24"/>
          <w:szCs w:val="24"/>
        </w:rPr>
        <w:t xml:space="preserve">）5＋（－6）＋（＋3）＋（－4）  </w:t>
      </w: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i w:val="0"/>
          <w:iCs w:val="0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eastAsia="zh-CN"/>
        </w:rPr>
        <w:t>）</w:t>
      </w:r>
      <w:r>
        <w:rPr>
          <w:rFonts w:hAnsi="宋体"/>
          <w:b/>
          <w:color w:val="000000"/>
          <w:position w:val="-24"/>
        </w:rPr>
        <w:object>
          <v:shape id="_x0000_i1025" o:spt="75" alt="学科网(www.zxxk.com)--教育资源门户，提供试卷、教案、课件、论文、素材及各类教学资源下载，还有大量而丰富的教学相关资讯！" type="#_x0000_t75" style="height:31pt;width:146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答案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选择题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1.B 2.C 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填空题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3.2或-8 ； 4.18.8元</w:t>
      </w:r>
    </w:p>
    <w:p>
      <w:pPr>
        <w:pStyle w:val="17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三、解答题</w:t>
      </w: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5.解：（1）原式=5-6+3-4=8-10=-2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原式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31pt;width:154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pStyle w:val="17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2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10F347"/>
    <w:multiLevelType w:val="singleLevel"/>
    <w:tmpl w:val="8D10F3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DF04FED"/>
    <w:rsid w:val="31E47F7B"/>
    <w:rsid w:val="4FCB0346"/>
    <w:rsid w:val="69D54F6B"/>
    <w:rsid w:val="7471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3">
    <w:name w:val="Default Paragraph Font"/>
    <w:link w:val="134"/>
    <w:semiHidden/>
    <w:unhideWhenUsed/>
    <w:qFormat/>
    <w:uiPriority w:val="1"/>
    <w:rPr>
      <w:szCs w:val="24"/>
    </w:rPr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9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0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1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2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5">
    <w:name w:val="Colorful Shading Accent 3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5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Shading Accent 6"/>
    <w:basedOn w:val="33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34">
    <w:name w:val="Char Char Char Char Char Char Char Char Char Char Char Char Char Char Char Char Char Char Char"/>
    <w:basedOn w:val="1"/>
    <w:link w:val="133"/>
    <w:qFormat/>
    <w:uiPriority w:val="0"/>
    <w:pPr>
      <w:widowControl/>
      <w:spacing w:line="300" w:lineRule="auto"/>
      <w:ind w:firstLine="200" w:firstLineChars="200"/>
    </w:pPr>
    <w:rPr>
      <w:szCs w:val="24"/>
    </w:rPr>
  </w:style>
  <w:style w:type="character" w:styleId="135">
    <w:name w:val="Strong"/>
    <w:basedOn w:val="133"/>
    <w:qFormat/>
    <w:uiPriority w:val="22"/>
    <w:rPr>
      <w:b/>
      <w:bCs/>
    </w:rPr>
  </w:style>
  <w:style w:type="character" w:styleId="136">
    <w:name w:val="Emphasis"/>
    <w:basedOn w:val="133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3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3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3"/>
    <w:link w:val="32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3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3"/>
    <w:link w:val="19"/>
    <w:qFormat/>
    <w:uiPriority w:val="99"/>
  </w:style>
  <w:style w:type="character" w:customStyle="1" w:styleId="145">
    <w:name w:val="正文文本 2 Char"/>
    <w:basedOn w:val="133"/>
    <w:link w:val="29"/>
    <w:qFormat/>
    <w:uiPriority w:val="99"/>
  </w:style>
  <w:style w:type="character" w:customStyle="1" w:styleId="146">
    <w:name w:val="正文文本 3 Char"/>
    <w:basedOn w:val="133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3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3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3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3"/>
    <w:link w:val="153"/>
    <w:qFormat/>
    <w:uiPriority w:val="0"/>
  </w:style>
  <w:style w:type="character" w:customStyle="1" w:styleId="155">
    <w:name w:val="宏文本 Char"/>
    <w:basedOn w:val="133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000000" w:themeColor="text1"/>
    </w:rPr>
  </w:style>
  <w:style w:type="character" w:customStyle="1" w:styleId="157">
    <w:name w:val="引用 Char"/>
    <w:basedOn w:val="133"/>
    <w:link w:val="156"/>
    <w:qFormat/>
    <w:uiPriority w:val="29"/>
    <w:rPr>
      <w:i/>
      <w:iCs/>
      <w:color w:val="000000" w:themeColor="text1"/>
    </w:rPr>
  </w:style>
  <w:style w:type="character" w:customStyle="1" w:styleId="158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3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2">
    <w:name w:val="标题 8 Char"/>
    <w:basedOn w:val="133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3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3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3"/>
    <w:qFormat/>
    <w:uiPriority w:val="19"/>
    <w:rPr>
      <w:i/>
      <w:iCs/>
      <w:color w:val="7F7F7F" w:themeColor="text1" w:themeTint="7F"/>
    </w:rPr>
  </w:style>
  <w:style w:type="character" w:customStyle="1" w:styleId="167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3"/>
    <w:qFormat/>
    <w:uiPriority w:val="58"/>
  </w:style>
  <w:style w:type="table" w:customStyle="1" w:styleId="173">
    <w:name w:val="竖排选项"/>
    <w:basedOn w:val="33"/>
    <w:qFormat/>
    <w:uiPriority w:val="58"/>
  </w:style>
  <w:style w:type="character" w:customStyle="1" w:styleId="174">
    <w:name w:val="页眉 Char"/>
    <w:basedOn w:val="133"/>
    <w:link w:val="26"/>
    <w:qFormat/>
    <w:uiPriority w:val="99"/>
    <w:rPr>
      <w:sz w:val="18"/>
      <w:szCs w:val="18"/>
    </w:rPr>
  </w:style>
  <w:style w:type="character" w:customStyle="1" w:styleId="175">
    <w:name w:val="页脚 Char"/>
    <w:basedOn w:val="133"/>
    <w:link w:val="25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3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3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3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3"/>
    <w:link w:val="24"/>
    <w:semiHidden/>
    <w:uiPriority w:val="99"/>
    <w:rPr>
      <w:sz w:val="18"/>
      <w:szCs w:val="18"/>
    </w:rPr>
  </w:style>
  <w:style w:type="character" w:customStyle="1" w:styleId="207">
    <w:name w:val="biaoti021"/>
    <w:basedOn w:val="133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2.bin"/><Relationship Id="rId7" Type="http://schemas.openxmlformats.org/officeDocument/2006/relationships/image" Target="media/image2.wmf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3</TotalTime>
  <ScaleCrop>false</ScaleCrop>
  <LinksUpToDate>false</LinksUpToDate>
  <CharactersWithSpaces>703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学芝</cp:lastModifiedBy>
  <dcterms:modified xsi:type="dcterms:W3CDTF">2021-08-20T03:52:34Z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