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仿宋_GB2312" w:hAnsi="inherit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inherit" w:eastAsia="仿宋_GB2312"/>
          <w:color w:val="000000"/>
          <w:sz w:val="32"/>
          <w:szCs w:val="32"/>
          <w:lang w:val="en-US" w:eastAsia="zh-CN"/>
        </w:rPr>
        <w:t>英语项目化学习评价指标</w:t>
      </w:r>
    </w:p>
    <w:tbl>
      <w:tblPr>
        <w:tblStyle w:val="2"/>
        <w:tblW w:w="85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5246"/>
        <w:gridCol w:w="900"/>
        <w:gridCol w:w="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15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134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/>
              </w:rPr>
              <w:t>项 目</w:t>
            </w: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134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/>
              </w:rPr>
              <w:t>评 价 要 素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分值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1549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134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cs="宋体"/>
                <w:b/>
                <w:color w:val="000000"/>
                <w:kern w:val="13"/>
                <w:sz w:val="28"/>
                <w:szCs w:val="28"/>
                <w:lang w:val="en-US" w:eastAsia="zh-Hans"/>
              </w:rPr>
              <w:t>整体要素</w:t>
            </w: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ind w:leftChars="0"/>
              <w:rPr>
                <w:rFonts w:hint="eastAsia" w:ascii="宋体" w:hAnsi="宋体" w:cs="宋体"/>
                <w:color w:val="000000"/>
                <w:kern w:val="13"/>
                <w:sz w:val="28"/>
                <w:szCs w:val="28"/>
                <w:lang w:val="zh-CN" w:eastAsia="zh-Hans"/>
              </w:rPr>
            </w:pPr>
            <w:r>
              <w:rPr>
                <w:rFonts w:hint="default" w:ascii="宋体" w:hAnsi="宋体" w:cs="宋体"/>
                <w:color w:val="000000"/>
                <w:kern w:val="13"/>
                <w:sz w:val="28"/>
                <w:szCs w:val="28"/>
                <w:lang w:val="en-US" w:eastAsia="zh-Hans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13"/>
                <w:sz w:val="28"/>
                <w:szCs w:val="28"/>
                <w:lang w:val="en-US" w:eastAsia="zh-Hans"/>
              </w:rPr>
              <w:t>让学生产生解决问题的强烈愿望。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134" w:lineRule="atLeast"/>
              <w:jc w:val="center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Hans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ind w:leftChars="0"/>
              <w:rPr>
                <w:rFonts w:hint="eastAsia" w:ascii="宋体" w:hAnsi="宋体" w:cs="宋体"/>
                <w:color w:val="000000"/>
                <w:kern w:val="13"/>
                <w:sz w:val="28"/>
                <w:szCs w:val="28"/>
                <w:lang w:val="zh-CN" w:eastAsia="zh-Hans"/>
              </w:rPr>
            </w:pPr>
            <w:r>
              <w:rPr>
                <w:rFonts w:hint="default" w:ascii="宋体" w:hAnsi="宋体" w:cs="宋体"/>
                <w:color w:val="000000"/>
                <w:kern w:val="13"/>
                <w:sz w:val="28"/>
                <w:szCs w:val="28"/>
                <w:lang w:val="en-US" w:eastAsia="zh-Hans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13"/>
                <w:sz w:val="28"/>
                <w:szCs w:val="28"/>
                <w:lang w:val="en-US" w:eastAsia="zh-Hans"/>
              </w:rPr>
              <w:t>让学生有探索空间，充分暴露他们对项目及其解决过程的理解。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134" w:lineRule="atLeast"/>
              <w:jc w:val="center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Hans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ind w:leftChars="0"/>
              <w:rPr>
                <w:rFonts w:hint="eastAsia" w:ascii="宋体" w:hAnsi="宋体" w:cs="宋体"/>
                <w:color w:val="000000"/>
                <w:kern w:val="13"/>
                <w:sz w:val="28"/>
                <w:szCs w:val="28"/>
                <w:lang w:val="zh-CN" w:eastAsia="zh-Hans"/>
              </w:rPr>
            </w:pPr>
            <w:r>
              <w:rPr>
                <w:rFonts w:hint="default" w:ascii="宋体" w:hAnsi="宋体" w:cs="宋体"/>
                <w:color w:val="000000"/>
                <w:kern w:val="13"/>
                <w:sz w:val="28"/>
                <w:szCs w:val="28"/>
                <w:lang w:val="en-US" w:eastAsia="zh-Hans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13"/>
                <w:sz w:val="28"/>
                <w:szCs w:val="28"/>
                <w:lang w:val="en-US" w:eastAsia="zh-Hans"/>
              </w:rPr>
              <w:t>让学生产生与个人相关的联系感。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134" w:lineRule="atLeast"/>
              <w:jc w:val="center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Hans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ind w:leftChars="0"/>
              <w:rPr>
                <w:rFonts w:hint="default" w:ascii="宋体" w:hAnsi="宋体" w:eastAsia="宋体" w:cs="宋体"/>
                <w:color w:val="000000"/>
                <w:kern w:val="13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13"/>
                <w:sz w:val="28"/>
                <w:szCs w:val="28"/>
                <w:lang w:val="en-US" w:eastAsia="zh-CN"/>
              </w:rPr>
              <w:t>... ...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kern w:val="13"/>
                <w:sz w:val="28"/>
                <w:szCs w:val="28"/>
                <w:lang w:val="en-US" w:eastAsia="zh-Hans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kern w:val="13"/>
                <w:sz w:val="28"/>
                <w:szCs w:val="28"/>
                <w:lang w:val="en-US" w:eastAsia="zh-Hans"/>
              </w:rPr>
              <w:t>前期调研</w:t>
            </w: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ind w:leftChars="0"/>
              <w:rPr>
                <w:rFonts w:hint="eastAsia" w:ascii="宋体" w:hAnsi="宋体" w:eastAsia="宋体" w:cs="宋体"/>
                <w:color w:val="000000"/>
                <w:kern w:val="13"/>
                <w:sz w:val="28"/>
                <w:szCs w:val="28"/>
              </w:rPr>
            </w:pPr>
            <w:r>
              <w:rPr>
                <w:rFonts w:hint="default" w:ascii="宋体" w:hAnsi="宋体" w:cs="宋体"/>
                <w:color w:val="000000"/>
                <w:kern w:val="13"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13"/>
                <w:sz w:val="28"/>
                <w:szCs w:val="28"/>
                <w:lang w:val="en-US" w:eastAsia="zh-Hans"/>
              </w:rPr>
              <w:t>.主题提出有价值的问题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kern w:val="13"/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ind w:leftChars="0"/>
              <w:rPr>
                <w:rFonts w:hint="eastAsia" w:ascii="宋体" w:hAnsi="宋体" w:eastAsia="宋体" w:cs="宋体"/>
                <w:color w:val="000000"/>
                <w:kern w:val="13"/>
                <w:sz w:val="28"/>
                <w:szCs w:val="28"/>
              </w:rPr>
            </w:pPr>
            <w:r>
              <w:rPr>
                <w:rFonts w:hint="default" w:ascii="宋体" w:hAnsi="宋体" w:cs="宋体"/>
                <w:color w:val="000000"/>
                <w:kern w:val="13"/>
                <w:sz w:val="28"/>
                <w:szCs w:val="28"/>
                <w:lang w:eastAsia="zh-Hans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13"/>
                <w:sz w:val="28"/>
                <w:szCs w:val="28"/>
                <w:lang w:val="en-US" w:eastAsia="zh-Hans"/>
              </w:rPr>
              <w:t>.有不会的是否会主动寻求他人帮助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kern w:val="13"/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ind w:leftChars="0"/>
              <w:rPr>
                <w:rFonts w:hint="eastAsia" w:ascii="宋体" w:hAnsi="宋体" w:eastAsia="宋体" w:cs="宋体"/>
                <w:color w:val="000000"/>
                <w:kern w:val="13"/>
                <w:sz w:val="28"/>
                <w:szCs w:val="28"/>
              </w:rPr>
            </w:pPr>
            <w:r>
              <w:rPr>
                <w:rFonts w:hint="default" w:ascii="宋体" w:hAnsi="宋体" w:cs="宋体"/>
                <w:color w:val="000000"/>
                <w:kern w:val="13"/>
                <w:sz w:val="28"/>
                <w:szCs w:val="28"/>
                <w:lang w:eastAsia="zh-Hans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13"/>
                <w:sz w:val="28"/>
                <w:szCs w:val="28"/>
                <w:lang w:val="en-US" w:eastAsia="zh-Hans"/>
              </w:rPr>
              <w:t>.能否清晰表达自己的想法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13"/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12"/>
              </w:tabs>
              <w:adjustRightInd w:val="0"/>
              <w:snapToGrid w:val="0"/>
              <w:ind w:leftChars="0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... ...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13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cs="宋体"/>
                <w:b/>
                <w:color w:val="000000"/>
                <w:kern w:val="13"/>
                <w:sz w:val="28"/>
                <w:szCs w:val="28"/>
                <w:lang w:val="en-US" w:eastAsia="zh-Hans"/>
              </w:rPr>
              <w:t>实施研究</w:t>
            </w: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12"/>
              </w:tabs>
              <w:adjustRightInd w:val="0"/>
              <w:snapToGrid w:val="0"/>
              <w:ind w:leftChars="0"/>
              <w:rPr>
                <w:rFonts w:hint="eastAsia" w:ascii="宋体" w:hAnsi="宋体" w:eastAsia="宋体" w:cs="宋体"/>
                <w:color w:val="000000"/>
                <w:kern w:val="13"/>
                <w:sz w:val="28"/>
                <w:szCs w:val="28"/>
              </w:rPr>
            </w:pPr>
            <w:r>
              <w:rPr>
                <w:rFonts w:hint="default" w:ascii="宋体" w:hAnsi="宋体" w:cs="宋体"/>
                <w:color w:val="000000"/>
                <w:kern w:val="13"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13"/>
                <w:sz w:val="28"/>
                <w:szCs w:val="28"/>
                <w:lang w:val="en-US" w:eastAsia="zh-Hans"/>
              </w:rPr>
              <w:t>.能否运用学到的新旧知识解决实际问题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13"/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12"/>
              </w:tabs>
              <w:adjustRightInd w:val="0"/>
              <w:snapToGrid w:val="0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lang w:eastAsia="zh-Hans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Hans"/>
              </w:rPr>
              <w:t>.是否能够通过动手实践来解决问题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kern w:val="13"/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lang w:eastAsia="zh-Hans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Hans"/>
              </w:rPr>
              <w:t>.遇到困难时是否会深度思考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13"/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12"/>
              </w:tabs>
              <w:adjustRightInd w:val="0"/>
              <w:snapToGrid w:val="0"/>
              <w:ind w:leftChars="0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... ...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kern w:val="13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13"/>
                <w:sz w:val="28"/>
                <w:szCs w:val="28"/>
                <w:lang w:val="en-US" w:eastAsia="zh-Hans"/>
              </w:rPr>
              <w:t>成果</w:t>
            </w:r>
            <w:r>
              <w:rPr>
                <w:rFonts w:hint="eastAsia" w:ascii="宋体" w:hAnsi="宋体" w:eastAsia="宋体" w:cs="宋体"/>
                <w:b/>
                <w:color w:val="000000"/>
                <w:kern w:val="13"/>
                <w:sz w:val="28"/>
                <w:szCs w:val="28"/>
              </w:rPr>
              <w:t>表现</w:t>
            </w: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12"/>
              </w:tabs>
              <w:adjustRightInd w:val="0"/>
              <w:snapToGrid w:val="0"/>
              <w:ind w:leftChars="0"/>
              <w:rPr>
                <w:rFonts w:hint="eastAsia" w:ascii="宋体" w:hAnsi="宋体" w:eastAsia="宋体" w:cs="宋体"/>
                <w:color w:val="000000"/>
                <w:kern w:val="13"/>
                <w:sz w:val="28"/>
                <w:szCs w:val="28"/>
              </w:rPr>
            </w:pPr>
            <w:r>
              <w:rPr>
                <w:rFonts w:hint="default" w:ascii="宋体" w:hAnsi="宋体" w:cs="宋体"/>
                <w:color w:val="000000"/>
                <w:kern w:val="13"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13"/>
                <w:sz w:val="28"/>
                <w:szCs w:val="28"/>
                <w:lang w:val="en-US" w:eastAsia="zh-Hans"/>
              </w:rPr>
              <w:t>.是否形成了有价值的成果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kern w:val="13"/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lang w:eastAsia="zh-Hans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Hans"/>
              </w:rPr>
              <w:t>.是否学会应用工具解决问题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13"/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lang w:eastAsia="zh-Hans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Hans"/>
              </w:rPr>
              <w:t>.会用数据</w:t>
            </w:r>
            <w:r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Hans"/>
              </w:rPr>
              <w:t>素材进行表达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13"/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... ...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left"/>
        <w:textAlignment w:val="auto"/>
        <w:outlineLvl w:val="9"/>
      </w:pPr>
      <w:r>
        <w:rPr>
          <w:rFonts w:hint="eastAsia" w:ascii="仿宋_GB2312" w:hAnsi="inherit" w:eastAsia="仿宋_GB2312"/>
          <w:color w:val="000000"/>
          <w:sz w:val="32"/>
          <w:szCs w:val="32"/>
          <w:lang w:val="en-US" w:eastAsia="zh-Hans"/>
        </w:rPr>
        <w:t>更多指标</w:t>
      </w:r>
      <w:r>
        <w:rPr>
          <w:rFonts w:hint="default" w:ascii="仿宋_GB2312" w:hAnsi="inherit" w:eastAsia="仿宋_GB2312"/>
          <w:color w:val="000000"/>
          <w:sz w:val="32"/>
          <w:szCs w:val="32"/>
          <w:lang w:eastAsia="zh-Hans"/>
        </w:rPr>
        <w:t>：</w:t>
      </w:r>
      <w:r>
        <w:rPr>
          <w:rFonts w:hint="eastAsia" w:ascii="仿宋_GB2312" w:hAnsi="inherit" w:eastAsia="仿宋_GB2312"/>
          <w:color w:val="000000"/>
          <w:sz w:val="32"/>
          <w:szCs w:val="32"/>
          <w:lang w:val="en-US" w:eastAsia="zh-Hans"/>
        </w:rPr>
        <w:t>参看网址</w:t>
      </w:r>
      <w:r>
        <w:rPr>
          <w:rFonts w:hint="default" w:ascii="仿宋_GB2312" w:hAnsi="inherit" w:eastAsia="仿宋_GB2312"/>
          <w:color w:val="000000"/>
          <w:sz w:val="32"/>
          <w:szCs w:val="32"/>
          <w:lang w:eastAsia="zh-Hans"/>
        </w:rPr>
        <w:t>：</w:t>
      </w:r>
      <w:r>
        <w:rPr>
          <w:rFonts w:hint="eastAsia" w:ascii="仿宋_GB2312" w:hAnsi="inherit" w:eastAsia="仿宋_GB2312"/>
          <w:color w:val="000000"/>
          <w:sz w:val="32"/>
          <w:szCs w:val="32"/>
          <w:lang w:val="en-US" w:eastAsia="zh-Hans"/>
        </w:rPr>
        <w:t>http://epr</w:t>
      </w:r>
      <w:r>
        <w:rPr>
          <w:rFonts w:hint="default" w:ascii="仿宋_GB2312" w:hAnsi="inherit" w:eastAsia="仿宋_GB2312"/>
          <w:color w:val="000000"/>
          <w:sz w:val="32"/>
          <w:szCs w:val="32"/>
          <w:lang w:eastAsia="zh-Hans"/>
        </w:rPr>
        <w:t>.mintelcn.com</w:t>
      </w:r>
    </w:p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微软雅黑"/>
    <w:panose1 w:val="020B0604020202020204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E9"/>
    <w:rsid w:val="000C3394"/>
    <w:rsid w:val="0013781D"/>
    <w:rsid w:val="006053E9"/>
    <w:rsid w:val="00670F49"/>
    <w:rsid w:val="009A4F10"/>
    <w:rsid w:val="00A13F62"/>
    <w:rsid w:val="00A65238"/>
    <w:rsid w:val="00A8459B"/>
    <w:rsid w:val="00A84DBF"/>
    <w:rsid w:val="00D71E26"/>
    <w:rsid w:val="00E3739F"/>
    <w:rsid w:val="1D351946"/>
    <w:rsid w:val="1EE648B9"/>
    <w:rsid w:val="368701D6"/>
    <w:rsid w:val="5A952642"/>
    <w:rsid w:val="5BFDE9E3"/>
    <w:rsid w:val="6BB8520A"/>
    <w:rsid w:val="77F9DECD"/>
    <w:rsid w:val="7BFCC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71</Words>
  <Characters>405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USER</dc:creator>
  <cp:lastModifiedBy>张艳玲</cp:lastModifiedBy>
  <dcterms:modified xsi:type="dcterms:W3CDTF">2021-09-07T02:52:36Z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F4E3CCE0F4EA49BAB5710D4B4E749FA1</vt:lpwstr>
  </property>
</Properties>
</file>