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首批三亚市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乡镇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小学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田园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>课程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示范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</w:rPr>
        <w:t xml:space="preserve">学校 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（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6"/>
          <w:szCs w:val="36"/>
        </w:rPr>
        <w:t>0所）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三亚市天涯区天涯小学；三亚市天涯区桶井小学；三亚市天涯区白超小学 ；三亚市天涯区文门小学；三亚市海棠区爱泉小学；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三亚市海棠区洪风小学；三亚市海棠区红旗小学；三亚市吉阳区大茅小学；三亚市吉阳区红庄小学；三亚市吉阳区腾飞小学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F6360"/>
    <w:rsid w:val="2F5A3FB3"/>
    <w:rsid w:val="328B496A"/>
    <w:rsid w:val="424C3AF8"/>
    <w:rsid w:val="483F6360"/>
    <w:rsid w:val="68EF5500"/>
    <w:rsid w:val="7B5E3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2020-12-01T08:46:00Z</dcterms:created>
  <dc:creator>陈坤</dc:creator>
  <cp:lastModifiedBy>11</cp:lastModifiedBy>
  <dcterms:modified xsi:type="dcterms:W3CDTF">2021-09-16T07:49:31Z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E4B0C1B46E11428680EDF1F8579A3D11</vt:lpwstr>
  </property>
</Properties>
</file>