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20" w:lineRule="atLeast"/>
        <w:ind w:left="0" w:leftChars="0" w:right="0" w:firstLine="0" w:firstLineChars="0"/>
        <w:jc w:val="both"/>
        <w:rPr>
          <w:rFonts w:hint="default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" w:eastAsia="zh-CN"/>
        </w:rPr>
        <w:t>附件</w:t>
      </w:r>
      <w: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2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20" w:lineRule="atLeast"/>
        <w:ind w:left="0" w:leftChars="0" w:right="0" w:firstLine="0" w:firstLineChars="0"/>
        <w:jc w:val="center"/>
        <w:rPr>
          <w:rFonts w:hint="eastAsia" w:ascii="仿宋" w:hAnsi="仿宋" w:eastAsia="仿宋" w:cs="仿宋"/>
          <w:b/>
          <w:i w:val="0"/>
          <w:color w:val="333333"/>
          <w:spacing w:val="0"/>
          <w:sz w:val="40"/>
          <w:szCs w:val="40"/>
          <w:vertAlign w:val="baseline"/>
          <w:lang w:eastAsia="zh-CN"/>
        </w:rPr>
      </w:pPr>
      <w:r>
        <w:rPr>
          <w:rFonts w:hint="eastAsia" w:ascii="仿宋" w:hAnsi="仿宋" w:eastAsia="仿宋" w:cs="仿宋"/>
          <w:b/>
          <w:i w:val="0"/>
          <w:color w:val="333333"/>
          <w:spacing w:val="0"/>
          <w:sz w:val="40"/>
          <w:szCs w:val="40"/>
          <w:vertAlign w:val="baseline"/>
          <w:lang w:eastAsia="zh-CN"/>
        </w:rPr>
        <w:t>参训学员信息回执表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20" w:lineRule="atLeast"/>
        <w:ind w:left="0" w:leftChars="0" w:right="0" w:firstLine="0" w:firstLineChars="0"/>
        <w:jc w:val="both"/>
        <w:rPr>
          <w:rFonts w:hint="default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vertAlign w:val="baseline"/>
          <w:lang w:eastAsia="zh-CN"/>
        </w:rPr>
        <w:t>市县：</w:t>
      </w:r>
      <w:r>
        <w:rPr>
          <w:rFonts w:hint="eastAsia" w:asciiTheme="minorEastAsia" w:hAnsi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vertAlign w:val="baseline"/>
          <w:lang w:val="en-US" w:eastAsia="zh-CN"/>
        </w:rPr>
        <w:t>联系人：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 w:val="0"/>
          <w:color w:val="333333"/>
          <w:spacing w:val="0"/>
          <w:sz w:val="24"/>
          <w:szCs w:val="24"/>
          <w:vertAlign w:val="baseline"/>
          <w:lang w:val="en-US" w:eastAsia="zh-CN"/>
        </w:rPr>
        <w:t xml:space="preserve"> 手机号：</w:t>
      </w:r>
      <w:r>
        <w:rPr>
          <w:rFonts w:hint="eastAsia" w:asciiTheme="minorEastAsia" w:hAnsiTheme="minorEastAsia" w:cstheme="minorEastAsia"/>
          <w:b/>
          <w:i w:val="0"/>
          <w:color w:val="333333"/>
          <w:spacing w:val="0"/>
          <w:sz w:val="24"/>
          <w:szCs w:val="24"/>
          <w:u w:val="single"/>
          <w:vertAlign w:val="baseline"/>
          <w:lang w:val="en-US" w:eastAsia="zh-CN"/>
        </w:rPr>
        <w:t xml:space="preserve">                      </w:t>
      </w:r>
    </w:p>
    <w:tbl>
      <w:tblPr>
        <w:tblStyle w:val="5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407"/>
        <w:gridCol w:w="1148"/>
        <w:gridCol w:w="906"/>
        <w:gridCol w:w="1630"/>
        <w:gridCol w:w="1630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序号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所在学校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姓名</w:t>
            </w:r>
          </w:p>
        </w:tc>
        <w:tc>
          <w:tcPr>
            <w:tcW w:w="90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性别</w:t>
            </w:r>
          </w:p>
        </w:tc>
        <w:tc>
          <w:tcPr>
            <w:tcW w:w="1630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职务</w:t>
            </w:r>
          </w:p>
        </w:tc>
        <w:tc>
          <w:tcPr>
            <w:tcW w:w="163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手机号</w:t>
            </w:r>
          </w:p>
        </w:tc>
        <w:tc>
          <w:tcPr>
            <w:tcW w:w="147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07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90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63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476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spacing w:val="0"/>
                <w:sz w:val="28"/>
                <w:szCs w:val="28"/>
                <w:vertAlign w:val="baseline"/>
                <w:lang w:val="en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" w:eastAsia="zh-CN"/>
        </w:rPr>
      </w:pPr>
    </w:p>
    <w:p>
      <w:pP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" w:eastAsia="zh-CN"/>
        </w:rPr>
      </w:pPr>
      <w: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" w:eastAsia="zh-CN"/>
        </w:rPr>
        <w:br w:type="page"/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20" w:lineRule="atLeast"/>
        <w:ind w:left="0" w:leftChars="0" w:right="0" w:firstLine="0" w:firstLineChars="0"/>
        <w:jc w:val="both"/>
        <w:rPr>
          <w:rFonts w:hint="default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" w:eastAsia="zh-CN"/>
        </w:rPr>
        <w:t>附件</w:t>
      </w:r>
      <w:r>
        <w:rPr>
          <w:rFonts w:hint="eastAsia" w:ascii="仿宋" w:hAnsi="仿宋" w:eastAsia="仿宋" w:cs="仿宋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3</w: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20" w:lineRule="atLeast"/>
        <w:ind w:left="0" w:leftChars="0" w:right="0" w:firstLine="0" w:firstLineChars="0"/>
        <w:jc w:val="center"/>
        <w:rPr>
          <w:rFonts w:hint="eastAsia" w:ascii="仿宋" w:hAnsi="仿宋" w:eastAsia="仿宋" w:cs="仿宋"/>
          <w:b/>
          <w:i w:val="0"/>
          <w:color w:val="333333"/>
          <w:spacing w:val="0"/>
          <w:sz w:val="40"/>
          <w:szCs w:val="40"/>
          <w:vertAlign w:val="baseline"/>
        </w:rPr>
      </w:pPr>
      <w:bookmarkStart w:id="0" w:name="_Toc302277861"/>
      <w:r>
        <w:rPr>
          <w:rFonts w:hint="eastAsia" w:ascii="仿宋" w:hAnsi="仿宋" w:eastAsia="仿宋" w:cs="仿宋"/>
          <w:b/>
          <w:i w:val="0"/>
          <w:color w:val="333333"/>
          <w:spacing w:val="0"/>
          <w:sz w:val="40"/>
          <w:szCs w:val="40"/>
          <w:vertAlign w:val="baseline"/>
          <w:lang w:eastAsia="zh-CN"/>
        </w:rPr>
        <w:t>学员</w:t>
      </w:r>
      <w:r>
        <w:rPr>
          <w:rFonts w:hint="eastAsia" w:ascii="仿宋" w:hAnsi="仿宋" w:eastAsia="仿宋" w:cs="仿宋"/>
          <w:b/>
          <w:i w:val="0"/>
          <w:color w:val="333333"/>
          <w:spacing w:val="0"/>
          <w:sz w:val="40"/>
          <w:szCs w:val="40"/>
          <w:vertAlign w:val="baseline"/>
        </w:rPr>
        <w:t>健康承诺书</w:t>
      </w:r>
      <w:bookmarkEnd w:id="0"/>
    </w:p>
    <w:p>
      <w:pPr>
        <w:jc w:val="center"/>
        <w:rPr>
          <w:rFonts w:ascii="宋体" w:hAnsi="宋体" w:eastAsia="宋体" w:cs="宋体"/>
          <w:b/>
          <w:bCs/>
          <w:sz w:val="24"/>
        </w:rPr>
      </w:pPr>
    </w:p>
    <w:p>
      <w:pPr>
        <w:ind w:firstLine="300" w:firstLineChars="1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姓名：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</w:rPr>
        <w:t>所在单位：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                </w:t>
      </w:r>
    </w:p>
    <w:p>
      <w:pPr>
        <w:ind w:firstLine="300" w:firstLineChars="1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手机号码：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 w:cs="仿宋"/>
          <w:sz w:val="30"/>
          <w:szCs w:val="30"/>
        </w:rPr>
        <w:t>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          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在新冠肺炎疫情防控期间，本人自觉遵守并将继续遵守疫情防控有关规定，现郑重承诺如下： 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一、本人近期（开班前14天内）无到过省外、无到过疫区、有病例报告的村（社区），无接触过新型冠状病毒感染者，无接触过来自疫区或有病例报告的村（社区）发热或有呼吸道症状的患者。 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二、本人目前身体健康且近期内（自今日起前14天内）没有出现发烧、咳嗽、胸闷等与新型冠状病毒感染有关的症状。 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四、本人完全了解上述内容，承诺遵守，并对所承诺的事项承担法律责任。</w:t>
      </w:r>
    </w:p>
    <w:p>
      <w:pPr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</w:t>
      </w:r>
    </w:p>
    <w:p>
      <w:pPr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承诺人： </w:t>
      </w:r>
    </w:p>
    <w:p>
      <w:pPr>
        <w:jc w:val="right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FDEE8"/>
    <w:rsid w:val="1F9AE7AB"/>
    <w:rsid w:val="2AFFFDCA"/>
    <w:rsid w:val="34AE33AA"/>
    <w:rsid w:val="37EFDEE8"/>
    <w:rsid w:val="66F378DA"/>
    <w:rsid w:val="6D141CB7"/>
    <w:rsid w:val="6EBB1041"/>
    <w:rsid w:val="6F5FD6EF"/>
    <w:rsid w:val="6F7F5752"/>
    <w:rsid w:val="713B7B9E"/>
    <w:rsid w:val="77FF3D9B"/>
    <w:rsid w:val="7EB7004C"/>
    <w:rsid w:val="7EF7CEFF"/>
    <w:rsid w:val="7FF77FE7"/>
    <w:rsid w:val="7FFFE92A"/>
    <w:rsid w:val="BD2F57FC"/>
    <w:rsid w:val="BF2F5FFC"/>
    <w:rsid w:val="CFF344BF"/>
    <w:rsid w:val="DA6B305D"/>
    <w:rsid w:val="E64339D5"/>
    <w:rsid w:val="E7BF5925"/>
    <w:rsid w:val="E7DD2E7D"/>
    <w:rsid w:val="F52D8DD4"/>
    <w:rsid w:val="F5CF8A2B"/>
    <w:rsid w:val="FBFB6E40"/>
    <w:rsid w:val="FBFF6968"/>
    <w:rsid w:val="FDC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2021-07-18T16:24:00Z</dcterms:created>
  <dc:creator>greatwall</dc:creator>
  <cp:lastModifiedBy>李学</cp:lastModifiedBy>
  <dcterms:modified xsi:type="dcterms:W3CDTF">2021-10-21T08:38:04Z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