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四年级分层作业评价标准：</w:t>
      </w:r>
    </w:p>
    <w:tbl>
      <w:tblPr>
        <w:tblStyle w:val="4"/>
        <w:tblpPr w:leftFromText="180" w:rightFromText="180" w:vertAnchor="text" w:horzAnchor="page" w:tblpX="1886" w:tblpY="1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2278"/>
        <w:gridCol w:w="2223"/>
        <w:gridCol w:w="2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45" w:type="dxa"/>
            <w:vMerge w:val="restart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7581" w:type="dxa"/>
            <w:gridSpan w:val="3"/>
            <w:noWrap w:val="0"/>
            <w:vAlign w:val="top"/>
          </w:tcPr>
          <w:p>
            <w:pPr>
              <w:widowControl w:val="0"/>
              <w:ind w:firstLine="2880" w:firstLineChars="120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第一维度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第二维度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第三维度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听读全文，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准确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理解文本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听读全文，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准确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圈画核心词句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听读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核心词、句，并能圈画出来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朗读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能模仿原文语音语调有感情、流利地朗读文本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完整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仿读文本，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有少量错误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能仿读部分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文本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错误较多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口头表达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得体表达，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语言正确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能表达主要内容，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有少量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表达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错误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在关键词的提示下能表达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书面表达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表达流畅，语言正确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内容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完整，有少量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表达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错误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文本不完整，语言碎片化，错误较多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restart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作品（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图片、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精美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一般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图片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粗糙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vMerge w:val="continue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视频清晰，能正确表达主题内容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视频清晰，能基本表达主题内容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视频不清晰，能简单体现主题内容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合作能力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大胆、自信、主动全程参与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能大胆参与，乐于合作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在同学的帮助下能参与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</w:t>
            </w:r>
          </w:p>
        </w:tc>
        <w:tc>
          <w:tcPr>
            <w:tcW w:w="2389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书写规范，漂亮</w:t>
            </w:r>
          </w:p>
        </w:tc>
        <w:tc>
          <w:tcPr>
            <w:tcW w:w="2330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书写基本规范整洁</w:t>
            </w:r>
          </w:p>
        </w:tc>
        <w:tc>
          <w:tcPr>
            <w:tcW w:w="2862" w:type="dxa"/>
            <w:noWrap w:val="0"/>
            <w:vAlign w:val="top"/>
          </w:tcPr>
          <w:p>
            <w:pPr>
              <w:widowControl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书写规范，有少许错误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年级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上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分层作业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1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能在图片的帮助下表演课本剧。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2）小组对话，能根据地图所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示的方向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进行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问路及指路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的对话交流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Excuse me. Where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_________,please?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Go straight on...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A: Thank you.</w:t>
      </w:r>
    </w:p>
    <w:p>
      <w:pPr>
        <w:numPr>
          <w:ilvl w:val="0"/>
          <w:numId w:val="0"/>
        </w:numPr>
        <w:ind w:leftChars="0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B: You</w:t>
      </w:r>
      <w:r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re welcome.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根据提示走迷宫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规则：四人一组，用铅笔或尺子等文具在课桌上摆出迷宫，用布蒙住A的眼睛，BCD三人轮流用英语发出指令，A用食指和中指代替双脚，根据BCD三人给的英语提示在桌子上走出迷宫。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如：First, go straight on. Then turn left...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两人一组合作简笔画出一幅地图，同桌之间进行问路和指路的对话。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2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2）小组对话，能根据照片介绍自己的朋友或家人，并简单描述他们正在做什么事。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This is my friend/sister/brother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..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He/She is ...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哑剧表演。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规则：四人一组，A悄声对B说出一个动词短语，B表演出该动作。A问：What is he/she doing?  C和D抢答 He/She is... 回答慢的同学接着表演。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在同学之间做一个调查，在同一个时间段里采访看看他们都正在做什么。</w:t>
      </w:r>
    </w:p>
    <w:tbl>
      <w:tblPr>
        <w:tblStyle w:val="4"/>
        <w:tblpPr w:leftFromText="180" w:rightFromText="180" w:vertAnchor="text" w:horzAnchor="page" w:tblpX="1934" w:tblpY="49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42"/>
        <w:gridCol w:w="1286"/>
        <w:gridCol w:w="1357"/>
        <w:gridCol w:w="1515"/>
        <w:gridCol w:w="1242"/>
        <w:gridCol w:w="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What are you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59690</wp:posOffset>
                      </wp:positionV>
                      <wp:extent cx="840740" cy="1499235"/>
                      <wp:effectExtent l="4445" t="2540" r="5715" b="952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249680" y="4156710"/>
                                <a:ext cx="840740" cy="14992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.55pt;margin-top:4.7pt;height:118.05pt;width:66.2pt;z-index:251661312;mso-width-relative:page;mso-height-relative:page;" filled="f" stroked="t" coordsize="21600,21600" o:gfxdata="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gVK6g2QAAAAgBAAAPAAAAAAAAAAEAIAAAACIAAABkcnMvZG93bnJldi54&#10;bWxQSwECFAAUAAAACACHTuJA6zFskfkBAADCAwAADgAAAAAAAAABACAAAAAoAQAAZHJzL2Uyb0Rv&#10;Yy54bWxQSwUGAAAAAAYABgBZAQAAkw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Activities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Names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4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watching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TV</w:t>
            </w:r>
          </w:p>
        </w:tc>
        <w:tc>
          <w:tcPr>
            <w:tcW w:w="128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playing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football</w:t>
            </w:r>
          </w:p>
        </w:tc>
        <w:tc>
          <w:tcPr>
            <w:tcW w:w="1357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swimming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listening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to music</w:t>
            </w:r>
          </w:p>
        </w:tc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reading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a book</w:t>
            </w:r>
          </w:p>
        </w:tc>
        <w:tc>
          <w:tcPr>
            <w:tcW w:w="39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Lily</w:t>
            </w:r>
          </w:p>
        </w:tc>
        <w:tc>
          <w:tcPr>
            <w:tcW w:w="134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28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7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34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8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7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3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1）能在导图的帮助下复述文本内容。</w:t>
      </w:r>
    </w:p>
    <w:p>
      <w:pPr>
        <w:numPr>
          <w:ilvl w:val="0"/>
          <w:numId w:val="3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小组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活动TPR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，根据对方做出的动作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进行询问和回答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A: What are they doing?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They are...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开火车。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swimming.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You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re swimming and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playing basketball.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C: She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swimming, you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re playing basketball and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running.</w:t>
      </w:r>
    </w:p>
    <w:p>
      <w:pPr>
        <w:numPr>
          <w:ilvl w:val="0"/>
          <w:numId w:val="0"/>
        </w:numPr>
        <w:ind w:left="280" w:hanging="280" w:hanging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D: She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swimming, he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playing basketball, you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re running. And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playing football.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小组内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合作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简笔画出一幅公园或动物园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校园操场上的场景，互相询问及回答。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What are they doing?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They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re ...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4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小组对话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向小组成员分享你所了解的中外美食有哪些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并介绍你喜欢的食物及简单说明原因。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如：I want some ... Because it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nice/yummy...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能在图片的帮助下表演课本剧。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猜一猜。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规则：提供各种不同的文具或玩具，猜测价格。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This is a ... How much is it?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Maybe it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...yuan.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Yes/No.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跳蚤市场，完成对话。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Can I help you?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I like this... How much is it?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It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s ... yuan.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I want it, please.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Here you are.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Thank you.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5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小组对话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轮流询问对方是否能做某事，并根据实际情况进行回答。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I can... Can you ...?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Yes, I can./No, I can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t. Can you...?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Yes, I can./No, I can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能在图片的帮助下表演课本剧。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哑剧表演。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规则：三人一组，A做动作，B和C根据A做的动作进行问答。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Can A ...?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C: Yes, he can./ No, he can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社团招募，在同学之间做一个调查，看看大家都能做什么。</w:t>
      </w:r>
    </w:p>
    <w:tbl>
      <w:tblPr>
        <w:tblStyle w:val="4"/>
        <w:tblpPr w:leftFromText="180" w:rightFromText="180" w:vertAnchor="text" w:horzAnchor="page" w:tblpX="1767" w:tblpY="2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142"/>
        <w:gridCol w:w="1336"/>
        <w:gridCol w:w="1249"/>
        <w:gridCol w:w="1115"/>
        <w:gridCol w:w="1099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Can you...?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34925</wp:posOffset>
                      </wp:positionV>
                      <wp:extent cx="920115" cy="1118870"/>
                      <wp:effectExtent l="3810" t="3175" r="15875" b="825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249680" y="4156710"/>
                                <a:ext cx="920115" cy="11188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.35pt;margin-top:2.75pt;height:88.1pt;width:72.45pt;z-index:251659264;mso-width-relative:page;mso-height-relative:page;" filled="f" stroked="t" coordsize="21600,21600" o:gfxdata="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w5S3dgAAAAIAQAADwAAAAAAAAABACAAAAAiAAAAZHJzL2Rvd25yZXYu&#10;eG1sUEsBAhQAFAAAAAgAh07iQNINZ5T7AQAAwgMAAA4AAAAAAAAAAQAgAAAAJwEAAGRycy9lMm9E&#10;b2MueG1sUEsFBgAAAAAGAAYAWQEAAJQ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Activities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Names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run fast</w:t>
            </w: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play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football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swim</w:t>
            </w: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jump high</w:t>
            </w: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ride a bike</w:t>
            </w: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Lily</w:t>
            </w: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6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小组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游戏：自助餐派对。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规则：给小组提供食物卡片，组内轮流进行对话。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Can I have some...?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Yes, you can./ Sorry, you can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能在图片的帮助下表演课本剧。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猜一猜。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规则：提供各种只画出一角的食物卡片，小组之间猜一猜，进行对话。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Can I have some ...?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Yes,you can./Sorry, you can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t. But you can have ...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: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小组内进行美食品尝派对。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Can I have some ...?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Sorry, you can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t. But you can have ...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Thank you.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You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re welcome.</w:t>
      </w: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7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2）小组对话，能根据图片内容进行描述。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 There is a ... He/She is ...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记忆游戏。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规则：四人一组，提供各种场景的图片，只给10秒记忆时间，10秒后凭记忆描述出图片上的场景。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There is.../ There are...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He/She/It is.../ They are...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小组合作画海报，并描述出海报上的场景。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There is.../ There are...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He/She/It is.../ They are...</w:t>
      </w: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8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2）小组活动，谈论自己周末将要做的事情。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 Weekend is coming.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going to...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调查问卷。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规则：四人一组，A询问同学们将要做的事情，并做汇报。</w:t>
      </w:r>
    </w:p>
    <w:tbl>
      <w:tblPr>
        <w:tblStyle w:val="4"/>
        <w:tblpPr w:leftFromText="180" w:rightFromText="180" w:vertAnchor="text" w:horzAnchor="page" w:tblpX="1767" w:tblpY="2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136"/>
        <w:gridCol w:w="1336"/>
        <w:gridCol w:w="1241"/>
        <w:gridCol w:w="1109"/>
        <w:gridCol w:w="1125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What are you going to do?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29210</wp:posOffset>
                      </wp:positionV>
                      <wp:extent cx="929005" cy="1096645"/>
                      <wp:effectExtent l="3810" t="3175" r="6985" b="508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249680" y="4156710"/>
                                <a:ext cx="929005" cy="10966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.35pt;margin-top:2.3pt;height:86.35pt;width:73.15pt;z-index:251660288;mso-width-relative:page;mso-height-relative:page;" filled="f" stroked="t" coordsize="21600,21600" o:gfxdata="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3P41TtgAAAAIAQAADwAAAAAAAAABACAAAAAiAAAAZHJzL2Rvd25yZXYu&#10;eG1sUEsBAhQAFAAAAAgAh07iQDdCuEz7AQAAwgMAAA4AAAAAAAAAAQAgAAAAJwEAAGRycy9lMm9E&#10;b2MueG1sUEsFBgAAAAAGAAYAWQEAAJQ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Activities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Names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fly a kite</w:t>
            </w: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play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football</w:t>
            </w: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swim</w:t>
            </w: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fish</w:t>
            </w: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ride a horse</w:t>
            </w: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Simon</w:t>
            </w: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Lucy</w:t>
            </w: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24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8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What are you going to do?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going to fly a kite.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C: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...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Simon is going to fly a kite. Lucy is going to fish...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小组内做旅行计划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，并展示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A travel plan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Who:</w:t>
            </w:r>
          </w:p>
        </w:tc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Where:</w:t>
            </w:r>
          </w:p>
        </w:tc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When:</w:t>
            </w:r>
          </w:p>
        </w:tc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How:</w:t>
            </w:r>
          </w:p>
        </w:tc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What:</w:t>
            </w:r>
          </w:p>
        </w:tc>
        <w:tc>
          <w:tcPr>
            <w:tcW w:w="426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9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1）能在图片的帮助下表演课本剧。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哑剧表演。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规则：两人一组，A做动作，B根据A做的动作进行问答。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Are you going to... on sports day?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Yes.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going to ... on sports day./No. I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m going to ... on sports day.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能在图片的帮助下表演课本剧。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猜一猜。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规则：四人一组，提供各种场景的图片，只给10秒记忆时间，10秒后凭记忆描述出图片上的场景。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There is.../ There are...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He/She/It is.../ They are...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小组合作，制定运动日计划。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tbl>
      <w:tblPr>
        <w:tblStyle w:val="4"/>
        <w:tblpPr w:leftFromText="180" w:rightFromText="180" w:vertAnchor="text" w:horzAnchor="page" w:tblpX="1825" w:tblpY="1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616"/>
        <w:gridCol w:w="1336"/>
        <w:gridCol w:w="1229"/>
        <w:gridCol w:w="1101"/>
        <w:gridCol w:w="1085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What are you going to do on sports day?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0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34290</wp:posOffset>
                      </wp:positionV>
                      <wp:extent cx="744220" cy="1097915"/>
                      <wp:effectExtent l="3810" t="2540" r="13970" b="444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249680" y="4156710"/>
                                <a:ext cx="744220" cy="1097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8pt;margin-top:2.7pt;height:86.45pt;width:58.6pt;z-index:251662336;mso-width-relative:page;mso-height-relative:page;" filled="f" stroked="t" coordsize="21600,21600" o:gfxdata="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VVA8v2QAAAAgBAAAPAAAAAAAAAAEAIAAAACIAAABkcnMvZG93bnJldi54&#10;bWxQSwECFAAUAAAACACHTuJANbjPfPkBAADCAwAADgAAAAAAAAABACAAAAAoAQAAZHJzL2Uyb0Rv&#10;Yy54bWxQSwUGAAAAAAYABgBZAQAAkw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lang w:val="en-US" w:eastAsia="zh-CN"/>
              </w:rPr>
              <w:t>sport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Names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play basketball</w:t>
            </w:r>
          </w:p>
        </w:tc>
        <w:tc>
          <w:tcPr>
            <w:tcW w:w="133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play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football</w:t>
            </w:r>
          </w:p>
        </w:tc>
        <w:tc>
          <w:tcPr>
            <w:tcW w:w="122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swim</w:t>
            </w:r>
          </w:p>
        </w:tc>
        <w:tc>
          <w:tcPr>
            <w:tcW w:w="110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long jump</w:t>
            </w:r>
          </w:p>
        </w:tc>
        <w:tc>
          <w:tcPr>
            <w:tcW w:w="108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high jump</w:t>
            </w:r>
          </w:p>
        </w:tc>
        <w:tc>
          <w:tcPr>
            <w:tcW w:w="95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Sam</w:t>
            </w:r>
          </w:p>
        </w:tc>
        <w:tc>
          <w:tcPr>
            <w:tcW w:w="161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33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5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0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Tom</w:t>
            </w:r>
          </w:p>
        </w:tc>
        <w:tc>
          <w:tcPr>
            <w:tcW w:w="161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0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5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4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161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6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2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5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5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A: What are you doing to do on sports day?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B: I’m going to... on sports day.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Module 10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1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录音，能模仿原文的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语音语调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仿读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课文。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talk: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2）春节派对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规则：小组活动，每人画出一种食物，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轮流说出自己在春节吃什么。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如：At the Spring Festival, I have...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课时作业: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Unit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2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read: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能在导图的帮助下复述文本内容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Let’s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为朋友制作节日贺卡，并用英语写上祝福语。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单元作业: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Let’s do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: 小组合作制作一个节日海报，并描述出在该节日做的事情。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如：At the ...we ...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19EF5A"/>
    <w:multiLevelType w:val="singleLevel"/>
    <w:tmpl w:val="9719EF5A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CAA8200D"/>
    <w:multiLevelType w:val="singleLevel"/>
    <w:tmpl w:val="CAA8200D"/>
    <w:lvl w:ilvl="0" w:tentative="0">
      <w:start w:val="2"/>
      <w:numFmt w:val="decimal"/>
      <w:suff w:val="nothing"/>
      <w:lvlText w:val="%1）"/>
      <w:lvlJc w:val="left"/>
    </w:lvl>
  </w:abstractNum>
  <w:abstractNum w:abstractNumId="2">
    <w:nsid w:val="3602989E"/>
    <w:multiLevelType w:val="singleLevel"/>
    <w:tmpl w:val="360298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436A2"/>
    <w:rsid w:val="00D736C3"/>
    <w:rsid w:val="01736537"/>
    <w:rsid w:val="01E359D2"/>
    <w:rsid w:val="021A79BF"/>
    <w:rsid w:val="023C30AB"/>
    <w:rsid w:val="03012550"/>
    <w:rsid w:val="039C0454"/>
    <w:rsid w:val="04152B01"/>
    <w:rsid w:val="04397C45"/>
    <w:rsid w:val="04752C62"/>
    <w:rsid w:val="051E191C"/>
    <w:rsid w:val="05697649"/>
    <w:rsid w:val="05AC3597"/>
    <w:rsid w:val="061A62BA"/>
    <w:rsid w:val="062B0009"/>
    <w:rsid w:val="06546794"/>
    <w:rsid w:val="06EF10A8"/>
    <w:rsid w:val="07141A9E"/>
    <w:rsid w:val="08310C73"/>
    <w:rsid w:val="084C7F1D"/>
    <w:rsid w:val="0857046D"/>
    <w:rsid w:val="09324B3F"/>
    <w:rsid w:val="096B0202"/>
    <w:rsid w:val="09971427"/>
    <w:rsid w:val="09FF19FD"/>
    <w:rsid w:val="0AA64C73"/>
    <w:rsid w:val="0B5F1680"/>
    <w:rsid w:val="0B8C450D"/>
    <w:rsid w:val="0B956C28"/>
    <w:rsid w:val="0C204282"/>
    <w:rsid w:val="0C2062B6"/>
    <w:rsid w:val="0C557890"/>
    <w:rsid w:val="0D185C98"/>
    <w:rsid w:val="0E5F74C1"/>
    <w:rsid w:val="101E0EDB"/>
    <w:rsid w:val="10B33320"/>
    <w:rsid w:val="10D75A83"/>
    <w:rsid w:val="112B45E5"/>
    <w:rsid w:val="129045F3"/>
    <w:rsid w:val="12A11144"/>
    <w:rsid w:val="135D1037"/>
    <w:rsid w:val="13A931F1"/>
    <w:rsid w:val="13B87FCA"/>
    <w:rsid w:val="13F00B99"/>
    <w:rsid w:val="14CD72CD"/>
    <w:rsid w:val="14E82BAF"/>
    <w:rsid w:val="1628163A"/>
    <w:rsid w:val="16621E29"/>
    <w:rsid w:val="16E337BE"/>
    <w:rsid w:val="174141B4"/>
    <w:rsid w:val="177363CD"/>
    <w:rsid w:val="17B82F2E"/>
    <w:rsid w:val="18261216"/>
    <w:rsid w:val="18773F6E"/>
    <w:rsid w:val="18A37E53"/>
    <w:rsid w:val="190F313B"/>
    <w:rsid w:val="19C3527E"/>
    <w:rsid w:val="1A5769AC"/>
    <w:rsid w:val="1AB4174A"/>
    <w:rsid w:val="1AED37C2"/>
    <w:rsid w:val="1B1702C8"/>
    <w:rsid w:val="1B255197"/>
    <w:rsid w:val="1B574CE3"/>
    <w:rsid w:val="1B8D0952"/>
    <w:rsid w:val="1B905771"/>
    <w:rsid w:val="1BBF3726"/>
    <w:rsid w:val="1CC4606B"/>
    <w:rsid w:val="1CFE7A96"/>
    <w:rsid w:val="1F6F3F2D"/>
    <w:rsid w:val="1F8F71DF"/>
    <w:rsid w:val="1F9609D6"/>
    <w:rsid w:val="204C2CC0"/>
    <w:rsid w:val="20C94885"/>
    <w:rsid w:val="20DA109B"/>
    <w:rsid w:val="21A71B26"/>
    <w:rsid w:val="21D23B1F"/>
    <w:rsid w:val="21E7359C"/>
    <w:rsid w:val="22535190"/>
    <w:rsid w:val="228B73E6"/>
    <w:rsid w:val="23307CA8"/>
    <w:rsid w:val="23E71AE5"/>
    <w:rsid w:val="240E12D7"/>
    <w:rsid w:val="244E134F"/>
    <w:rsid w:val="245676FA"/>
    <w:rsid w:val="251B5852"/>
    <w:rsid w:val="257650F8"/>
    <w:rsid w:val="259B4E2D"/>
    <w:rsid w:val="263726A2"/>
    <w:rsid w:val="26574CA9"/>
    <w:rsid w:val="26AF746A"/>
    <w:rsid w:val="272A0F9D"/>
    <w:rsid w:val="275C3BEC"/>
    <w:rsid w:val="27D54EB0"/>
    <w:rsid w:val="28B40821"/>
    <w:rsid w:val="29C265A5"/>
    <w:rsid w:val="2B816FD5"/>
    <w:rsid w:val="2BCD1BC3"/>
    <w:rsid w:val="2CCE3D2B"/>
    <w:rsid w:val="2CFA7D88"/>
    <w:rsid w:val="2D2A79CB"/>
    <w:rsid w:val="2D790D70"/>
    <w:rsid w:val="2DA9150B"/>
    <w:rsid w:val="2DC315A8"/>
    <w:rsid w:val="2DC90BBB"/>
    <w:rsid w:val="2E5866C2"/>
    <w:rsid w:val="2E603713"/>
    <w:rsid w:val="2E7161DA"/>
    <w:rsid w:val="2E7C2781"/>
    <w:rsid w:val="2ECA59F8"/>
    <w:rsid w:val="2FFC137B"/>
    <w:rsid w:val="30346BF1"/>
    <w:rsid w:val="309641EC"/>
    <w:rsid w:val="316873E8"/>
    <w:rsid w:val="32592C52"/>
    <w:rsid w:val="329D6F73"/>
    <w:rsid w:val="33642C5B"/>
    <w:rsid w:val="337F4262"/>
    <w:rsid w:val="33FB7E36"/>
    <w:rsid w:val="341B0413"/>
    <w:rsid w:val="34272F95"/>
    <w:rsid w:val="343B0C90"/>
    <w:rsid w:val="356F732D"/>
    <w:rsid w:val="359E6275"/>
    <w:rsid w:val="35AA5F40"/>
    <w:rsid w:val="35F630D6"/>
    <w:rsid w:val="37187E88"/>
    <w:rsid w:val="374F3CF8"/>
    <w:rsid w:val="37E35976"/>
    <w:rsid w:val="383A461E"/>
    <w:rsid w:val="390F0F25"/>
    <w:rsid w:val="39527E00"/>
    <w:rsid w:val="397B0D86"/>
    <w:rsid w:val="399812B4"/>
    <w:rsid w:val="3A0852A8"/>
    <w:rsid w:val="3A137B01"/>
    <w:rsid w:val="3A6C3F79"/>
    <w:rsid w:val="3A831EDC"/>
    <w:rsid w:val="3A8826D3"/>
    <w:rsid w:val="3AA34258"/>
    <w:rsid w:val="3B1D00AE"/>
    <w:rsid w:val="3B1E3B80"/>
    <w:rsid w:val="3B4957FF"/>
    <w:rsid w:val="3B4E7AEA"/>
    <w:rsid w:val="3C5644E5"/>
    <w:rsid w:val="3C7354C4"/>
    <w:rsid w:val="3CEE38AC"/>
    <w:rsid w:val="3D2E73F0"/>
    <w:rsid w:val="3D7241D2"/>
    <w:rsid w:val="3E363AA1"/>
    <w:rsid w:val="3EE12C95"/>
    <w:rsid w:val="3F20597F"/>
    <w:rsid w:val="3F346A2A"/>
    <w:rsid w:val="3F685C96"/>
    <w:rsid w:val="3F6B146B"/>
    <w:rsid w:val="3F93292D"/>
    <w:rsid w:val="3FC62183"/>
    <w:rsid w:val="3FCB604F"/>
    <w:rsid w:val="40202DDD"/>
    <w:rsid w:val="40353430"/>
    <w:rsid w:val="409327BB"/>
    <w:rsid w:val="40A6525A"/>
    <w:rsid w:val="40EF668D"/>
    <w:rsid w:val="4189318C"/>
    <w:rsid w:val="41BE516D"/>
    <w:rsid w:val="41D727E6"/>
    <w:rsid w:val="42F3283A"/>
    <w:rsid w:val="43283842"/>
    <w:rsid w:val="435E697E"/>
    <w:rsid w:val="445B70F7"/>
    <w:rsid w:val="445C558B"/>
    <w:rsid w:val="4484227E"/>
    <w:rsid w:val="44C8560E"/>
    <w:rsid w:val="44EF3378"/>
    <w:rsid w:val="45085B89"/>
    <w:rsid w:val="46661BA3"/>
    <w:rsid w:val="46FC6559"/>
    <w:rsid w:val="46FD5D59"/>
    <w:rsid w:val="47203611"/>
    <w:rsid w:val="4743274D"/>
    <w:rsid w:val="4839710C"/>
    <w:rsid w:val="48D928CA"/>
    <w:rsid w:val="4A04062F"/>
    <w:rsid w:val="4A0A7645"/>
    <w:rsid w:val="4AB25D20"/>
    <w:rsid w:val="4ADD30AA"/>
    <w:rsid w:val="4B244276"/>
    <w:rsid w:val="4C6D65FD"/>
    <w:rsid w:val="4DD9538E"/>
    <w:rsid w:val="4E1A149C"/>
    <w:rsid w:val="4E694EEF"/>
    <w:rsid w:val="4E6F6E1C"/>
    <w:rsid w:val="4ECF1A4F"/>
    <w:rsid w:val="4EDA234E"/>
    <w:rsid w:val="4F0F157D"/>
    <w:rsid w:val="4F330804"/>
    <w:rsid w:val="50343377"/>
    <w:rsid w:val="503B0549"/>
    <w:rsid w:val="504A6653"/>
    <w:rsid w:val="507A0656"/>
    <w:rsid w:val="50B34918"/>
    <w:rsid w:val="50E33707"/>
    <w:rsid w:val="510545EB"/>
    <w:rsid w:val="51EC0E8C"/>
    <w:rsid w:val="524E065C"/>
    <w:rsid w:val="52527D16"/>
    <w:rsid w:val="527672E9"/>
    <w:rsid w:val="5375586C"/>
    <w:rsid w:val="53A72CAF"/>
    <w:rsid w:val="54267A11"/>
    <w:rsid w:val="544463F3"/>
    <w:rsid w:val="54C76C95"/>
    <w:rsid w:val="54DE2A0D"/>
    <w:rsid w:val="553B0362"/>
    <w:rsid w:val="55B954EA"/>
    <w:rsid w:val="56307853"/>
    <w:rsid w:val="565E4CF1"/>
    <w:rsid w:val="566243BE"/>
    <w:rsid w:val="575E2B0C"/>
    <w:rsid w:val="5776710E"/>
    <w:rsid w:val="585D179C"/>
    <w:rsid w:val="593B551F"/>
    <w:rsid w:val="5A135849"/>
    <w:rsid w:val="5A242D7B"/>
    <w:rsid w:val="5A8A22A9"/>
    <w:rsid w:val="5A8F6C38"/>
    <w:rsid w:val="5B4053C5"/>
    <w:rsid w:val="5B7F57CA"/>
    <w:rsid w:val="5B910BCB"/>
    <w:rsid w:val="5BA01232"/>
    <w:rsid w:val="5CE30781"/>
    <w:rsid w:val="5D111804"/>
    <w:rsid w:val="5D697EB8"/>
    <w:rsid w:val="5D88610E"/>
    <w:rsid w:val="5E0603C3"/>
    <w:rsid w:val="5EE24F81"/>
    <w:rsid w:val="5F02761E"/>
    <w:rsid w:val="60952291"/>
    <w:rsid w:val="60D9598B"/>
    <w:rsid w:val="60E904B8"/>
    <w:rsid w:val="60ED5639"/>
    <w:rsid w:val="61147AE7"/>
    <w:rsid w:val="616A19D7"/>
    <w:rsid w:val="61B72774"/>
    <w:rsid w:val="61F416F2"/>
    <w:rsid w:val="620E1F5B"/>
    <w:rsid w:val="626754D9"/>
    <w:rsid w:val="62E60CF4"/>
    <w:rsid w:val="63020093"/>
    <w:rsid w:val="630F781B"/>
    <w:rsid w:val="634E3AA7"/>
    <w:rsid w:val="63552999"/>
    <w:rsid w:val="63D206FE"/>
    <w:rsid w:val="63D46995"/>
    <w:rsid w:val="63F924E4"/>
    <w:rsid w:val="64834D3F"/>
    <w:rsid w:val="64863119"/>
    <w:rsid w:val="64B334B9"/>
    <w:rsid w:val="64CA1E95"/>
    <w:rsid w:val="6510719A"/>
    <w:rsid w:val="657251E1"/>
    <w:rsid w:val="65900C27"/>
    <w:rsid w:val="672E70BC"/>
    <w:rsid w:val="67365B63"/>
    <w:rsid w:val="67604ECC"/>
    <w:rsid w:val="679B2D0C"/>
    <w:rsid w:val="683E0806"/>
    <w:rsid w:val="68685AA0"/>
    <w:rsid w:val="68B126BE"/>
    <w:rsid w:val="69305B59"/>
    <w:rsid w:val="69F10291"/>
    <w:rsid w:val="6A207A56"/>
    <w:rsid w:val="6A9407DB"/>
    <w:rsid w:val="6ABF5D65"/>
    <w:rsid w:val="6AE9334D"/>
    <w:rsid w:val="6B1A2445"/>
    <w:rsid w:val="6B450772"/>
    <w:rsid w:val="6B9D2922"/>
    <w:rsid w:val="6C3D1874"/>
    <w:rsid w:val="6D3A5951"/>
    <w:rsid w:val="6DA43E79"/>
    <w:rsid w:val="6DA65E7B"/>
    <w:rsid w:val="6DBA3858"/>
    <w:rsid w:val="6DFD4CA2"/>
    <w:rsid w:val="6E305641"/>
    <w:rsid w:val="6EF149C2"/>
    <w:rsid w:val="6F1A49B1"/>
    <w:rsid w:val="6FA71B9A"/>
    <w:rsid w:val="6FB90878"/>
    <w:rsid w:val="6FFD07AE"/>
    <w:rsid w:val="706C151C"/>
    <w:rsid w:val="708D2011"/>
    <w:rsid w:val="730115F5"/>
    <w:rsid w:val="74905AD7"/>
    <w:rsid w:val="751C772E"/>
    <w:rsid w:val="75492D4D"/>
    <w:rsid w:val="7584087D"/>
    <w:rsid w:val="76590A5F"/>
    <w:rsid w:val="76C4564B"/>
    <w:rsid w:val="7793091F"/>
    <w:rsid w:val="77FF0682"/>
    <w:rsid w:val="7845252E"/>
    <w:rsid w:val="78636C8D"/>
    <w:rsid w:val="789E4FEC"/>
    <w:rsid w:val="79E55D13"/>
    <w:rsid w:val="7A597527"/>
    <w:rsid w:val="7A8436A2"/>
    <w:rsid w:val="7AC57A3D"/>
    <w:rsid w:val="7B0D4A2E"/>
    <w:rsid w:val="7B5077D1"/>
    <w:rsid w:val="7BFB3905"/>
    <w:rsid w:val="7C573461"/>
    <w:rsid w:val="7C813DA3"/>
    <w:rsid w:val="7CB254CC"/>
    <w:rsid w:val="7CC94177"/>
    <w:rsid w:val="7D0F7BB4"/>
    <w:rsid w:val="7DAC7C7F"/>
    <w:rsid w:val="7DFB4EC8"/>
    <w:rsid w:val="7E102C4B"/>
    <w:rsid w:val="7E31091C"/>
    <w:rsid w:val="7E381E9F"/>
    <w:rsid w:val="7ECC217D"/>
    <w:rsid w:val="7ED434DC"/>
    <w:rsid w:val="7F5E4A60"/>
    <w:rsid w:val="7F901DB9"/>
    <w:rsid w:val="7FC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2021-10-05T03:44:00Z</dcterms:created>
  <dc:creator>珠珠</dc:creator>
  <cp:lastModifiedBy>黄玉凤</cp:lastModifiedBy>
  <dcterms:modified xsi:type="dcterms:W3CDTF">2021-10-06T14:53:46Z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41C915674D14433580F907E96BFE1986</vt:lpwstr>
  </property>
</Properties>
</file>