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795" w:hanging="795" w:hangingChars="220"/>
        <w:jc w:val="center"/>
        <w:rPr>
          <w:rFonts w:hint="default" w:eastAsia="宋体"/>
          <w:b/>
          <w:bCs/>
          <w:sz w:val="36"/>
          <w:szCs w:val="40"/>
          <w:lang w:val="en-US" w:eastAsia="zh-CN"/>
        </w:rPr>
      </w:pPr>
      <w:r>
        <w:rPr>
          <w:rFonts w:hint="eastAsia"/>
          <w:b/>
          <w:bCs/>
          <w:sz w:val="36"/>
          <w:szCs w:val="40"/>
        </w:rPr>
        <w:t>4</w:t>
      </w:r>
      <w:r>
        <w:rPr>
          <w:b/>
          <w:bCs/>
          <w:sz w:val="36"/>
          <w:szCs w:val="40"/>
        </w:rPr>
        <w:t>.3</w:t>
      </w:r>
      <w:r>
        <w:rPr>
          <w:rFonts w:hint="eastAsia"/>
          <w:b/>
          <w:bCs/>
          <w:sz w:val="36"/>
          <w:szCs w:val="40"/>
        </w:rPr>
        <w:t>工业</w:t>
      </w:r>
      <w:r>
        <w:rPr>
          <w:rFonts w:hint="eastAsia"/>
          <w:b/>
          <w:bCs/>
          <w:sz w:val="36"/>
          <w:szCs w:val="40"/>
          <w:lang w:val="en-US" w:eastAsia="zh-CN"/>
        </w:rPr>
        <w:t xml:space="preserve">   分层练习（B卷）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rPr>
          <w:b/>
          <w:bCs/>
        </w:rPr>
      </w:pPr>
      <w:r>
        <w:rPr>
          <w:rFonts w:hint="eastAsia"/>
          <w:b/>
          <w:bCs/>
        </w:rPr>
        <w:t>一、单选题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  <w:r>
        <w:t>1. 高新技术产业代表着未来工业的发展方向，它是以什么为基础的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A．资金</w:t>
      </w:r>
      <w:r>
        <w:tab/>
      </w:r>
      <w:r>
        <w:tab/>
      </w:r>
      <w:r>
        <w:t>B．科学技术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C．生产资料</w:t>
      </w:r>
      <w:r>
        <w:tab/>
      </w:r>
      <w:r>
        <w:tab/>
      </w:r>
      <w:r>
        <w:t>D．劳动力</w:t>
      </w:r>
      <w:bookmarkStart w:id="0" w:name="_GoBack"/>
      <w:bookmarkEnd w:id="0"/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  <w:r>
        <w:t>2. 关于我国工业的叙述，不正确的是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A．工业与农业一样，也是我国基本的物质生产部门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B．工业生产过程是对原材料的加工和再加工过程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C．我国已形成门类齐全的工业体系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D．我国是世界上最大的货物出口国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  <w:r>
        <w:t>3. 京广高铁连接的我国两大工业基地分别是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A．京津唐、长江三角洲基地</w:t>
      </w:r>
      <w:r>
        <w:tab/>
      </w:r>
      <w:r>
        <w:t>B．京津唐、珠江三角洲基地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C．辽中南、京津唐基地</w:t>
      </w:r>
      <w:r>
        <w:tab/>
      </w:r>
      <w:r>
        <w:tab/>
      </w:r>
      <w:r>
        <w:t>D．沪宁杭、珠江三角洲基地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  <w:r>
        <w:t>4. 下列叙述正确的是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A．高新技术产业应布局在技术发达．知识密集．人才密集的地域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B．中国的高新技术产业起步早，但发展缓慢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C．高新技术产业开发区倾向于依附小城市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D．北京．深圳已成为我国高新技术产业的中心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ind w:left="440" w:leftChars="200" w:firstLine="0"/>
      </w:pPr>
      <w:r>
        <w:t>在西部大开发“十二五”规划中，“呼包银榆经济区”被列入西部重点开发地区，读“呼包银榆地区示意图”，完成5～6题。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ind w:left="440" w:leftChars="200" w:firstLine="0"/>
        <w:rPr>
          <w:rFonts w:hint="eastAsia"/>
        </w:rPr>
      </w:pPr>
      <w:r>
        <w:rPr>
          <w:rFonts w:hint="eastAsia" w:ascii="Times New Roman" w:hAnsi="Times New Roman" w:eastAsia="华文中宋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637915" cy="1835150"/>
            <wp:effectExtent l="0" t="0" r="635" b="12700"/>
            <wp:docPr id="55" name="图片 12" descr="mmexport146958623694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12" descr="mmexport1469586236941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7915" cy="183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  <w:r>
        <w:t>5. “呼包银榆经济区”突出的资源优势是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A．矿产资源</w:t>
      </w:r>
      <w:r>
        <w:tab/>
      </w:r>
      <w:r>
        <w:tab/>
      </w:r>
      <w:r>
        <w:t>B．耕地资源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C．森林资源</w:t>
      </w:r>
      <w:r>
        <w:tab/>
      </w:r>
      <w:r>
        <w:tab/>
      </w:r>
      <w:r>
        <w:t>D．渔业资源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  <w:r>
        <w:t>6.依托丰富的资源，本区域的优势工业部门有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A．航天工业、森林工业</w:t>
      </w:r>
      <w:r>
        <w:tab/>
      </w:r>
      <w:r>
        <w:tab/>
      </w:r>
      <w:r>
        <w:t>B．棉纺织工业、电子工业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  <w:rPr>
          <w:rFonts w:hint="eastAsia"/>
        </w:rPr>
      </w:pPr>
      <w:r>
        <w:tab/>
      </w:r>
      <w:r>
        <w:t>C．电力工业、钢铁工业</w:t>
      </w:r>
      <w:r>
        <w:tab/>
      </w:r>
      <w:r>
        <w:tab/>
      </w:r>
      <w:r>
        <w:t>D．食品工业、玩具制造工业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  <w:r>
        <w:t>7. 有关中国工业分布基本格局的说法，正确的是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A．东部沿海地区工业中心密集</w:t>
      </w:r>
      <w:r>
        <w:tab/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B．西部地区工业地区中心较多，分布稠密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C．中部地区工业中心较少</w:t>
      </w:r>
      <w:r>
        <w:tab/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D．中部地区集中了主要的工业基地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  <w:r>
        <w:t>8</w:t>
      </w:r>
      <w:r>
        <w:rPr>
          <w:rFonts w:hint="eastAsia"/>
        </w:rPr>
        <w:t>.</w:t>
      </w:r>
      <w:r>
        <w:t>贝贝的姐姐大学毕业后，在“中国光谷”找到一份理想的工作，而长期生活在革命老区----延安的贝贝父母并不知道女儿工作的地方，你能告诉他们吗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A．北京中关村</w:t>
      </w:r>
      <w:r>
        <w:tab/>
      </w:r>
      <w:r>
        <w:tab/>
      </w:r>
      <w:r>
        <w:t>B．武汉东湖新技术开发区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C．上海浦东新区</w:t>
      </w:r>
      <w:r>
        <w:tab/>
      </w:r>
      <w:r>
        <w:tab/>
      </w:r>
      <w:r>
        <w:t>D．西安高新技术产业开发区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40" w:leftChars="200" w:firstLine="0"/>
      </w:pPr>
      <w:r>
        <w:t>近期，苹果公司的iphone和iPad等高新技术产品持续热销，该产品原产于美国旧金山“硅谷”。北京中关村高新技术企业很多，如联想集团．北大方正等，驰名海内外。据此回答9～10题。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  <w:r>
        <w:t>9.下列哪一选项叙述不是发展高新技术产业的有利条件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A．附近各种矿产资源丰富</w:t>
      </w:r>
      <w:r>
        <w:tab/>
      </w:r>
      <w:r>
        <w:t>B．基础设施完善，由政府政策支持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C．储备了大量的人才和资金</w:t>
      </w:r>
      <w:r>
        <w:tab/>
      </w:r>
      <w:r>
        <w:t>D．附近有多家科研机构和高等院校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</w:t>
      </w:r>
      <w:r>
        <w:t>10.下列关于高新技术产业对一个国家经济发展的作用的叙述，不正确的是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A．可以增加就业机会，减轻就业压力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B．广泛运用于生产．生活各方面，形成许多新的部门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C．其他产业运用信息技术及其产品，明显提高生产效率．产品质量和价值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D．我国高新技术产业发展缓慢，已经成为我国经济发展的支柱产业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6" w:hanging="486" w:hangingChars="220"/>
        <w:rPr>
          <w:b/>
          <w:bCs/>
        </w:rPr>
      </w:pPr>
      <w:r>
        <w:rPr>
          <w:rFonts w:hint="eastAsia"/>
          <w:b/>
          <w:bCs/>
        </w:rPr>
        <w:t>二、分析题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>1. 读“我国东部沿海地区主要工业基地分布图”回答下列问题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>（1）天津的华先生奉命到C地采购万吨食糖，该地制造食糖的原料主要是________________。按合同要求，糖厂要一次性将食糖运往天津，若侧重考虑货物运输费用，请你为厂房选择一种最佳的运输方式：_________________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（2）A地工业主要以钢铁．机械等重工业为主，其发展优势是_________________________；C地工业以服装．玩具．电子等轻工业为主，其优越的地理位置是_____________________。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t>（3）B地是我国最大的综合性工业基地，目前能源短缺正制约着该地的经济发展，请你列举解决这一问题的措施。（至少两条</w:t>
      </w:r>
      <w:r>
        <w:rPr>
          <w:rFonts w:hint="eastAsia"/>
        </w:rPr>
        <w:t>）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  <w:jc w:val="right"/>
        <w:rPr>
          <w:rFonts w:hint="eastAsia" w:ascii="Times New Roman" w:hAnsi="Times New Roman" w:eastAsia="华文中宋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/>
        <w:ind w:left="484" w:hanging="484" w:hangingChars="220"/>
        <w:jc w:val="center"/>
        <w:rPr>
          <w:rFonts w:hint="eastAsia" w:ascii="Times New Roman" w:hAnsi="Times New Roman" w:eastAsia="华文中宋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3100705" cy="2713990"/>
            <wp:effectExtent l="0" t="0" r="4445" b="10160"/>
            <wp:docPr id="56" name="图片 7" descr="mmexport14695862464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7" descr="mmexport1469586246450.jpg"/>
                    <pic:cNvPicPr>
                      <a:picLocks noChangeAspect="1"/>
                    </pic:cNvPicPr>
                  </pic:nvPicPr>
                  <pic:blipFill>
                    <a:blip r:embed="rId13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01233" cy="27139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/>
        <w:ind w:left="484" w:hanging="484" w:hangingChars="220"/>
        <w:jc w:val="right"/>
        <w:rPr>
          <w:rFonts w:hint="eastAsia" w:ascii="Times New Roman" w:hAnsi="Times New Roman" w:eastAsia="华文中宋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/>
        <w:ind w:left="484" w:hanging="792" w:hangingChars="220"/>
        <w:jc w:val="center"/>
        <w:rPr>
          <w:rFonts w:hint="eastAsia" w:ascii="Times New Roman" w:hAnsi="Times New Roman" w:eastAsia="华文中宋" w:cs="Times New Roman"/>
          <w:color w:val="000000" w:themeColor="text1"/>
          <w:sz w:val="36"/>
          <w:szCs w:val="32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color w:val="000000" w:themeColor="text1"/>
          <w:sz w:val="36"/>
          <w:szCs w:val="32"/>
          <w:lang w:eastAsia="zh-CN"/>
          <w14:textFill>
            <w14:solidFill>
              <w14:schemeClr w14:val="tx1"/>
            </w14:solidFill>
          </w14:textFill>
        </w:rPr>
        <w:t>答案</w:t>
      </w:r>
    </w:p>
    <w:p>
      <w:pPr>
        <w:numPr>
          <w:ilvl w:val="0"/>
          <w:numId w:val="1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="484" w:hanging="704" w:hangingChars="220"/>
        <w:jc w:val="left"/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eastAsia="zh-CN"/>
          <w14:textFill>
            <w14:solidFill>
              <w14:schemeClr w14:val="tx1"/>
            </w14:solidFill>
          </w14:textFill>
        </w:rPr>
        <w:t>选择题：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-220"/>
        <w:jc w:val="left"/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1.B   2.B   3.B   4.A   5.A     6.C    7.A    8.B    9.A    10.D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-220"/>
        <w:jc w:val="left"/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二、填空题：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-220"/>
        <w:jc w:val="left"/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 xml:space="preserve">            1.甘蔗   海洋运输      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firstLine="640" w:firstLineChars="200"/>
        <w:jc w:val="left"/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>2.矿产资源丰富 （水陆交通便利）毗邻港澳，有利于吸引外资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firstLine="640" w:firstLineChars="200"/>
        <w:jc w:val="left"/>
        <w:rPr>
          <w:rFonts w:hint="default" w:ascii="Times New Roman" w:hAnsi="Times New Roman" w:eastAsia="华文中宋" w:cs="Times New Roman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Times New Roman" w:hAnsi="Times New Roman" w:eastAsia="华文中宋" w:cs="Times New Roman"/>
          <w:color w:val="000000" w:themeColor="text1"/>
          <w:sz w:val="32"/>
          <w:szCs w:val="28"/>
          <w:lang w:val="en-US" w:eastAsia="zh-CN"/>
          <w14:textFill>
            <w14:solidFill>
              <w14:schemeClr w14:val="tx1"/>
            </w14:solidFill>
          </w14:textFill>
        </w:rPr>
        <w:t>3.用新能源替代传统能源           利用便捷的交通进口能源资源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/>
        <w:ind w:left="484" w:hanging="484" w:hangingChars="220"/>
        <w:jc w:val="right"/>
        <w:rPr>
          <w:rFonts w:hint="eastAsia" w:ascii="Times New Roman" w:hAnsi="Times New Roman" w:eastAsia="华文中宋" w:cs="Times New Roman"/>
          <w:color w:val="000000" w:themeColor="text1"/>
          <w:szCs w:val="21"/>
          <w14:textFill>
            <w14:solidFill>
              <w14:schemeClr w14:val="tx1"/>
            </w14:solidFill>
          </w14:textFill>
        </w:rPr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0" w:h="16840"/>
      <w:pgMar w:top="1183" w:right="963" w:bottom="1118" w:left="560" w:header="601" w:footer="51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left="403" w:firstLine="0"/>
      <w:jc w:val="center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10140950</wp:posOffset>
              </wp:positionV>
              <wp:extent cx="6845300" cy="12700"/>
              <wp:effectExtent l="0" t="0" r="0" b="0"/>
              <wp:wrapSquare wrapText="bothSides"/>
              <wp:docPr id="2312" name="Group 23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313" name="Shape 2313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312" o:spid="_x0000_s1026" o:spt="203" style="position:absolute;left:0pt;margin-left:28pt;margin-top:798.5pt;height:1pt;width:539pt;mso-position-horizontal-relative:page;mso-position-vertical-relative:page;mso-wrap-distance-bottom:0pt;mso-wrap-distance-left:9pt;mso-wrap-distance-right:9pt;mso-wrap-distance-top:0pt;z-index:251661312;mso-width-relative:page;mso-height-relative:page;" coordsize="6845300,12700" o:gfxdata="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dAi9naAAAADQEA&#10;AA8AAAAAAAAAAQAgAAAAIgAAAGRycy9kb3ducmV2LnhtbFBLAQIUABQAAAAIAIdO4kAaktnmUQIA&#10;AKQFAAAOAAAAAAAAAAEAIAAAACkBAABkcnMvZTJvRG9jLnhtbFBLBQYAAAAABgAGAFkBAADsBQAA&#10;AAA=&#10;">
              <o:lock v:ext="edit" aspectratio="f"/>
              <v:shape id="Shape 2313" o:spid="_x0000_s1026" o:spt="100" style="position:absolute;left:0;top:0;height:0;width:6845300;" filled="f" stroked="t" coordsize="6845300,1" o:gfxdata="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0rhd&#10;wAAAAN0AAAAPAAAAAAAAAAEAIAAAACIAAABkcnMvZG93bnJldi54bWxQSwECFAAUAAAACACHTuJA&#10;My8FnjsAAAA5AAAAEAAAAAAAAAABACAAAAAPAQAAZHJzL3NoYXBleG1sLnhtbFBLBQYAAAAABgAG&#10;AFsBAAC5AwAAAAA=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微软雅黑" w:hAnsi="微软雅黑" w:eastAsia="微软雅黑" w:cs="微软雅黑"/>
        <w:sz w:val="21"/>
      </w:rPr>
      <w:t>1</w:t>
    </w:r>
    <w:r>
      <w:rPr>
        <w:rFonts w:ascii="微软雅黑" w:hAnsi="微软雅黑" w:eastAsia="微软雅黑" w:cs="微软雅黑"/>
        <w:sz w:val="2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left="403" w:firstLine="0"/>
      <w:jc w:val="center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10140950</wp:posOffset>
              </wp:positionV>
              <wp:extent cx="6845300" cy="12700"/>
              <wp:effectExtent l="0" t="0" r="0" b="0"/>
              <wp:wrapSquare wrapText="bothSides"/>
              <wp:docPr id="2270" name="Group 22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271" name="Shape 2271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270" o:spid="_x0000_s1026" o:spt="203" style="position:absolute;left:0pt;margin-left:28pt;margin-top:798.5pt;height:1pt;width:539pt;mso-position-horizontal-relative:page;mso-position-vertical-relative:page;mso-wrap-distance-bottom:0pt;mso-wrap-distance-left:9pt;mso-wrap-distance-right:9pt;mso-wrap-distance-top:0pt;z-index:251662336;mso-width-relative:page;mso-height-relative:page;" coordsize="6845300,12700" o:gfxdata="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N0CL2doAAAANAQAA&#10;DwAAAAAAAAABACAAAAAiAAAAZHJzL2Rvd25yZXYueG1sUEsBAhQAFAAAAAgAh07iQHbOnhVQAgAA&#10;pAUAAA4AAAAAAAAAAQAgAAAAKQEAAGRycy9lMm9Eb2MueG1sUEsFBgAAAAAGAAYAWQEAAOsFAAAA&#10;AA==&#10;">
              <o:lock v:ext="edit" aspectratio="f"/>
              <v:shape id="Shape 2271" o:spid="_x0000_s1026" o:spt="100" style="position:absolute;left:0;top:0;height:0;width:6845300;" filled="f" stroked="t" coordsize="6845300,1" o:gfxdata="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3HJp&#10;jMEAAADdAAAADwAAAAAAAAABACAAAAAiAAAAZHJzL2Rvd25yZXYueG1sUEsBAhQAFAAAAAgAh07i&#10;QDMvBZ47AAAAOQAAABAAAAAAAAAAAQAgAAAAEAEAAGRycy9zaGFwZXhtbC54bWxQSwUGAAAAAAYA&#10;BgBbAQAAugMAAAAA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微软雅黑" w:hAnsi="微软雅黑" w:eastAsia="微软雅黑" w:cs="微软雅黑"/>
        <w:sz w:val="21"/>
      </w:rPr>
      <w:t>1</w:t>
    </w:r>
    <w:r>
      <w:rPr>
        <w:rFonts w:ascii="微软雅黑" w:hAnsi="微软雅黑" w:eastAsia="微软雅黑" w:cs="微软雅黑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5390"/>
      </w:tabs>
      <w:spacing w:after="0"/>
      <w:ind w:left="0" w:firstLine="0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552450</wp:posOffset>
              </wp:positionV>
              <wp:extent cx="6845300" cy="12700"/>
              <wp:effectExtent l="0" t="0" r="0" b="0"/>
              <wp:wrapSquare wrapText="bothSides"/>
              <wp:docPr id="2304" name="Group 23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305" name="Shape 2305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304" o:spid="_x0000_s1026" o:spt="203" style="position:absolute;left:0pt;margin-left:28pt;margin-top:43.5pt;height:1pt;width:539pt;mso-position-horizontal-relative:page;mso-position-vertical-relative:page;mso-wrap-distance-bottom:0pt;mso-wrap-distance-left:9pt;mso-wrap-distance-right:9pt;mso-wrap-distance-top:0pt;z-index:251659264;mso-width-relative:page;mso-height-relative:page;" coordsize="6845300,12700" o:gfxdata="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EItW4rZAAAACQEA&#10;AA8AAAAAAAAAAQAgAAAAIgAAAGRycy9kb3ducmV2LnhtbFBLAQIUABQAAAAIAIdO4kATxxrlUgIA&#10;AKQFAAAOAAAAAAAAAAEAIAAAACgBAABkcnMvZTJvRG9jLnhtbFBLBQYAAAAABgAGAFkBAADsBQAA&#10;AAA=&#10;">
              <o:lock v:ext="edit" aspectratio="f"/>
              <v:shape id="Shape 2305" o:spid="_x0000_s1026" o:spt="100" style="position:absolute;left:0;top:0;height:0;width:6845300;" filled="f" stroked="t" coordsize="6845300,1" o:gfxdata="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rhNv&#10;wAAAAN0AAAAPAAAAAAAAAAEAIAAAACIAAABkcnMvZG93bnJldi54bWxQSwECFAAUAAAACACHTuJA&#10;My8FnjsAAAA5AAAAEAAAAAAAAAABACAAAAAPAQAAZHJzL3NoYXBleG1sLnhtbFBLBQYAAAAABgAG&#10;AFsBAAC5AwAAAAA=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rPr>
        <w:rFonts w:ascii="微软雅黑" w:hAnsi="微软雅黑" w:eastAsia="微软雅黑" w:cs="微软雅黑"/>
        <w:sz w:val="21"/>
      </w:rPr>
      <w:t>9</w:t>
    </w:r>
    <w:r>
      <w:rPr>
        <w:sz w:val="21"/>
      </w:rPr>
      <w:t>月</w:t>
    </w:r>
    <w:r>
      <w:rPr>
        <w:rFonts w:ascii="微软雅黑" w:hAnsi="微软雅黑" w:eastAsia="微软雅黑" w:cs="微软雅黑"/>
        <w:sz w:val="21"/>
      </w:rPr>
      <w:t>1</w:t>
    </w:r>
    <w:r>
      <w:rPr>
        <w:sz w:val="21"/>
      </w:rPr>
      <w:t>日作业</w:t>
    </w:r>
    <w:r>
      <w:rPr>
        <w:sz w:val="21"/>
      </w:rPr>
      <w:tab/>
    </w:r>
    <w:r>
      <w:rPr>
        <w:sz w:val="21"/>
      </w:rPr>
      <w:t>猿题库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5390"/>
      </w:tabs>
      <w:spacing w:after="0"/>
      <w:ind w:left="0" w:firstLine="0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552450</wp:posOffset>
              </wp:positionV>
              <wp:extent cx="6845300" cy="12700"/>
              <wp:effectExtent l="0" t="0" r="0" b="0"/>
              <wp:wrapSquare wrapText="bothSides"/>
              <wp:docPr id="2262" name="Group 22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263" name="Shape 2263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262" o:spid="_x0000_s1026" o:spt="203" style="position:absolute;left:0pt;margin-left:28pt;margin-top:43.5pt;height:1pt;width:539pt;mso-position-horizontal-relative:page;mso-position-vertical-relative:page;mso-wrap-distance-bottom:0pt;mso-wrap-distance-left:9pt;mso-wrap-distance-right:9pt;mso-wrap-distance-top:0pt;z-index:251660288;mso-width-relative:page;mso-height-relative:page;" coordsize="6845300,12700" o:gfxdata="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EItW4rZAAAACQEA&#10;AA8AAAAAAAAAAQAgAAAAIgAAAGRycy9kb3ducmV2LnhtbFBLAQIUABQAAAAIAIdO4kAE0hzYUgIA&#10;AKQFAAAOAAAAAAAAAAEAIAAAACgBAABkcnMvZTJvRG9jLnhtbFBLBQYAAAAABgAGAFkBAADsBQAA&#10;AAA=&#10;">
              <o:lock v:ext="edit" aspectratio="f"/>
              <v:shape id="Shape 2263" o:spid="_x0000_s1026" o:spt="100" style="position:absolute;left:0;top:0;height:0;width:6845300;" filled="f" stroked="t" coordsize="6845300,1" o:gfxdata="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GNcS9&#10;wAAAAN0AAAAPAAAAAAAAAAEAIAAAACIAAABkcnMvZG93bnJldi54bWxQSwECFAAUAAAACACHTuJA&#10;My8FnjsAAAA5AAAAEAAAAAAAAAABACAAAAAPAQAAZHJzL3NoYXBleG1sLnhtbFBLBQYAAAAABgAG&#10;AFsBAAC5AwAAAAA=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rPr>
        <w:rFonts w:ascii="微软雅黑" w:hAnsi="微软雅黑" w:eastAsia="微软雅黑" w:cs="微软雅黑"/>
        <w:sz w:val="21"/>
      </w:rPr>
      <w:t>9</w:t>
    </w:r>
    <w:r>
      <w:rPr>
        <w:sz w:val="21"/>
      </w:rPr>
      <w:t>月</w:t>
    </w:r>
    <w:r>
      <w:rPr>
        <w:rFonts w:ascii="微软雅黑" w:hAnsi="微软雅黑" w:eastAsia="微软雅黑" w:cs="微软雅黑"/>
        <w:sz w:val="21"/>
      </w:rPr>
      <w:t>1</w:t>
    </w:r>
    <w:r>
      <w:rPr>
        <w:sz w:val="21"/>
      </w:rPr>
      <w:t>日作业</w:t>
    </w:r>
    <w:r>
      <w:rPr>
        <w:sz w:val="21"/>
      </w:rPr>
      <w:tab/>
    </w:r>
    <w:r>
      <w:rPr>
        <w:sz w:val="21"/>
      </w:rPr>
      <w:t>猿题库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FB6EFA"/>
    <w:multiLevelType w:val="singleLevel"/>
    <w:tmpl w:val="53FB6EF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19"/>
    <w:rsid w:val="00284B16"/>
    <w:rsid w:val="00440EA4"/>
    <w:rsid w:val="004B5CDB"/>
    <w:rsid w:val="004C04A7"/>
    <w:rsid w:val="00535397"/>
    <w:rsid w:val="005A6119"/>
    <w:rsid w:val="00712024"/>
    <w:rsid w:val="007432EB"/>
    <w:rsid w:val="00844407"/>
    <w:rsid w:val="0084526F"/>
    <w:rsid w:val="008875F8"/>
    <w:rsid w:val="008E3D4D"/>
    <w:rsid w:val="009E6393"/>
    <w:rsid w:val="00AE696B"/>
    <w:rsid w:val="00C819AE"/>
    <w:rsid w:val="00E54531"/>
    <w:rsid w:val="00E67E0F"/>
    <w:rsid w:val="00F84402"/>
    <w:rsid w:val="00F91626"/>
    <w:rsid w:val="00FB7B6F"/>
    <w:rsid w:val="292D0E58"/>
    <w:rsid w:val="30CB2C66"/>
    <w:rsid w:val="54A474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" w:line="259" w:lineRule="auto"/>
      <w:ind w:left="10" w:hanging="10"/>
    </w:pPr>
    <w:rPr>
      <w:rFonts w:ascii="宋体" w:hAnsi="宋体" w:eastAsia="宋体" w:cs="宋体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next w:val="1"/>
    <w:link w:val="7"/>
    <w:qFormat/>
    <w:uiPriority w:val="9"/>
    <w:pPr>
      <w:keepNext/>
      <w:keepLines/>
      <w:spacing w:after="75" w:line="259" w:lineRule="auto"/>
      <w:ind w:left="250" w:hanging="10"/>
      <w:outlineLvl w:val="0"/>
    </w:pPr>
    <w:rPr>
      <w:rFonts w:ascii="宋体" w:hAnsi="宋体" w:eastAsia="宋体" w:cs="宋体"/>
      <w:color w:val="333333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0"/>
    <w:rPr>
      <w:rFonts w:ascii="宋体" w:hAnsi="宋体" w:eastAsia="宋体" w:cs="宋体"/>
      <w:color w:val="333333"/>
      <w:sz w:val="24"/>
    </w:rPr>
  </w:style>
  <w:style w:type="table" w:customStyle="1" w:styleId="8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semiHidden/>
    <w:qFormat/>
    <w:uiPriority w:val="99"/>
    <w:rPr>
      <w:rFonts w:ascii="宋体" w:hAnsi="宋体" w:eastAsia="宋体" w:cs="宋体"/>
      <w:color w:val="333333"/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rFonts w:ascii="宋体" w:hAnsi="宋体" w:eastAsia="宋体" w:cs="宋体"/>
      <w:color w:val="333333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材料"/>
    <w:basedOn w:val="1"/>
    <w:qFormat/>
    <w:uiPriority w:val="0"/>
    <w:pPr>
      <w:tabs>
        <w:tab w:val="left" w:pos="442"/>
        <w:tab w:val="left" w:pos="2926"/>
        <w:tab w:val="left" w:pos="5410"/>
        <w:tab w:val="left" w:pos="7894"/>
      </w:tabs>
      <w:ind w:left="0" w:firstLine="420" w:firstLineChars="200"/>
    </w:pPr>
    <w:rPr>
      <w:rFonts w:ascii="楷体" w:hAnsi="楷体" w:eastAsia="楷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5" Type="http://schemas.openxmlformats.org/officeDocument/2006/relationships/numbering" Target="numbering.xml"/><Relationship Id="rId14" Type="http://schemas.openxmlformats.org/officeDocument/2006/relationships/customXml" Target="../customXml/item1.xml"/><Relationship Id="rId13" Type="http://schemas.openxmlformats.org/officeDocument/2006/relationships/image" Target="media/image2.jpe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398</Words>
  <Characters>2274</Characters>
  <Lines>18</Lines>
  <Paragraphs>5</Paragraphs>
  <TotalTime>4</TotalTime>
  <ScaleCrop>false</ScaleCrop>
  <LinksUpToDate>false</LinksUpToDate>
  <CharactersWithSpaces>2667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2021-09-13T08:43:00Z</dcterms:created>
  <dc:creator>ma_qiusha@126.com</dc:creator>
  <cp:lastModifiedBy>Administrator</cp:lastModifiedBy>
  <dcterms:modified xsi:type="dcterms:W3CDTF">2021-10-18T15:14:42Z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F0D35CDE2B9F48D3A62FF5309845DE72</vt:lpwstr>
  </property>
</Properties>
</file>