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680" w:firstLineChars="600"/>
        <w:textAlignment w:val="center"/>
        <w:rPr>
          <w:rFonts w:hint="eastAsia" w:ascii="微软雅黑" w:hAnsi="微软雅黑" w:eastAsia="微软雅黑" w:cs="微软雅黑"/>
          <w:bCs/>
          <w:sz w:val="28"/>
          <w:szCs w:val="28"/>
          <w:lang w:val="en-US" w:eastAsia="zh-CN"/>
        </w:rPr>
      </w:pPr>
      <w:r>
        <w:rPr>
          <w:rFonts w:hint="eastAsia" w:ascii="微软雅黑" w:hAnsi="微软雅黑" w:eastAsia="微软雅黑" w:cs="微软雅黑"/>
          <w:bCs/>
          <w:sz w:val="28"/>
          <w:szCs w:val="28"/>
          <w:lang w:val="en-US" w:eastAsia="zh-CN"/>
        </w:rPr>
        <w:t>第13课    西欧经济和社会的发展</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【练基础】</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rPr>
        <w:t>1</w:t>
      </w:r>
      <w:r>
        <w:rPr>
          <w:rFonts w:hint="eastAsia" w:ascii="宋体" w:hAnsi="宋体" w:eastAsia="宋体" w:cs="宋体"/>
          <w:bCs/>
          <w:sz w:val="21"/>
          <w:szCs w:val="21"/>
        </w:rPr>
        <w:t>．</w:t>
      </w:r>
      <w:r>
        <w:rPr>
          <w:rFonts w:hint="eastAsia" w:ascii="宋体" w:hAnsi="宋体" w:eastAsia="宋体" w:cs="宋体"/>
          <w:bCs/>
          <w:sz w:val="21"/>
          <w:szCs w:val="21"/>
          <w:lang w:val="en-US" w:eastAsia="zh-CN"/>
        </w:rPr>
        <w:t>11世纪以后，欧洲农村大量的林地、荒地、沼泽被开发，土地面积逐渐扩大。这得益于哪一运动的开展（     ）</w:t>
      </w:r>
    </w:p>
    <w:p>
      <w:pPr>
        <w:pStyle w:val="2"/>
        <w:keepNext w:val="0"/>
        <w:keepLines w:val="0"/>
        <w:pageBreakBefore w:val="0"/>
        <w:widowControl w:val="0"/>
        <w:numPr>
          <w:ilvl w:val="0"/>
          <w:numId w:val="1"/>
        </w:numPr>
        <w:kinsoku/>
        <w:wordWrap/>
        <w:overflowPunct/>
        <w:topLinePunct w:val="0"/>
        <w:autoSpaceDE w:val="0"/>
        <w:autoSpaceDN w:val="0"/>
        <w:bidi w:val="0"/>
        <w:adjustRightInd/>
        <w:spacing w:line="36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圈地运动        B.集体化运动        C.反殖运动     D.垦殖运动</w:t>
      </w:r>
    </w:p>
    <w:p>
      <w:pPr>
        <w:keepNext w:val="0"/>
        <w:keepLines w:val="0"/>
        <w:pageBreakBefore w:val="0"/>
        <w:widowControl w:val="0"/>
        <w:numPr>
          <w:ilvl w:val="0"/>
          <w:numId w:val="2"/>
        </w:numPr>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rPr>
        <w:t>如下图所示，14世纪出现在地中海沿岸和大西洋沿岸，并逐渐成规模的是</w:t>
      </w:r>
      <w:r>
        <w:rPr>
          <w:rFonts w:hint="eastAsia" w:ascii="宋体" w:hAnsi="宋体" w:eastAsia="宋体" w:cs="宋体"/>
          <w:sz w:val="21"/>
          <w:szCs w:val="21"/>
        </w:rPr>
        <w:drawing>
          <wp:inline distT="0" distB="0" distL="114300" distR="114300">
            <wp:extent cx="1270" cy="0"/>
            <wp:effectExtent l="0" t="0" r="0" b="0"/>
            <wp:docPr id="96"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drawing>
          <wp:inline distT="0" distB="0" distL="114300" distR="114300">
            <wp:extent cx="2162175" cy="1419225"/>
            <wp:effectExtent l="0" t="0" r="9525" b="3175"/>
            <wp:docPr id="99" name="图片 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2" descr="figure"/>
                    <pic:cNvPicPr>
                      <a:picLocks noChangeAspect="1"/>
                    </pic:cNvPicPr>
                  </pic:nvPicPr>
                  <pic:blipFill>
                    <a:blip r:embed="rId5"/>
                    <a:stretch>
                      <a:fillRect/>
                    </a:stretch>
                  </pic:blipFill>
                  <pic:spPr>
                    <a:xfrm>
                      <a:off x="0" y="0"/>
                      <a:ext cx="2162175" cy="1419225"/>
                    </a:xfrm>
                    <a:prstGeom prst="rect">
                      <a:avLst/>
                    </a:prstGeom>
                    <a:noFill/>
                    <a:ln>
                      <a:noFill/>
                    </a:ln>
                  </pic:spPr>
                </pic:pic>
              </a:graphicData>
            </a:graphic>
          </wp:inline>
        </w:drawing>
      </w:r>
      <w:r>
        <w:rPr>
          <w:rFonts w:hint="eastAsia" w:ascii="宋体" w:hAnsi="宋体" w:eastAsia="宋体" w:cs="宋体"/>
          <w:sz w:val="21"/>
          <w:szCs w:val="21"/>
        </w:rPr>
        <w:drawing>
          <wp:inline distT="0" distB="0" distL="114300" distR="114300">
            <wp:extent cx="1270" cy="0"/>
            <wp:effectExtent l="0" t="0" r="0" b="0"/>
            <wp:docPr id="75"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numPr>
          <w:ilvl w:val="0"/>
          <w:numId w:val="3"/>
        </w:numPr>
        <w:tabs>
          <w:tab w:val="left" w:pos="2076"/>
          <w:tab w:val="left" w:pos="4153"/>
          <w:tab w:val="left" w:pos="6229"/>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手工工场</w:t>
      </w:r>
      <w:r>
        <w:rPr>
          <w:rFonts w:hint="eastAsia" w:ascii="宋体" w:hAnsi="宋体" w:eastAsia="宋体" w:cs="宋体"/>
          <w:bCs/>
          <w:sz w:val="21"/>
          <w:szCs w:val="21"/>
        </w:rPr>
        <w:tab/>
      </w:r>
      <w:r>
        <w:rPr>
          <w:rFonts w:hint="eastAsia" w:ascii="宋体" w:hAnsi="宋体" w:eastAsia="宋体" w:cs="宋体"/>
          <w:bCs/>
          <w:sz w:val="21"/>
          <w:szCs w:val="21"/>
          <w:lang w:val="en-US"/>
        </w:rPr>
        <w:t>B.</w:t>
      </w:r>
      <w:r>
        <w:rPr>
          <w:rFonts w:hint="eastAsia" w:ascii="宋体" w:hAnsi="宋体" w:eastAsia="宋体" w:cs="宋体"/>
          <w:bCs/>
          <w:sz w:val="21"/>
          <w:szCs w:val="21"/>
        </w:rPr>
        <w:t>机器工厂</w:t>
      </w:r>
      <w:r>
        <w:rPr>
          <w:rFonts w:hint="eastAsia" w:ascii="宋体" w:hAnsi="宋体" w:eastAsia="宋体" w:cs="宋体"/>
          <w:bCs/>
          <w:sz w:val="21"/>
          <w:szCs w:val="21"/>
        </w:rPr>
        <w:tab/>
      </w:r>
      <w:r>
        <w:rPr>
          <w:rFonts w:hint="eastAsia" w:ascii="宋体" w:hAnsi="宋体" w:eastAsia="宋体" w:cs="宋体"/>
          <w:bCs/>
          <w:sz w:val="21"/>
          <w:szCs w:val="21"/>
          <w:lang w:val="en-US"/>
        </w:rPr>
        <w:t>C.</w:t>
      </w:r>
      <w:r>
        <w:rPr>
          <w:rFonts w:hint="eastAsia" w:ascii="宋体" w:hAnsi="宋体" w:eastAsia="宋体" w:cs="宋体"/>
          <w:bCs/>
          <w:sz w:val="21"/>
          <w:szCs w:val="21"/>
        </w:rPr>
        <w:t>租地农场</w:t>
      </w:r>
      <w:r>
        <w:rPr>
          <w:rFonts w:hint="eastAsia" w:ascii="宋体" w:hAnsi="宋体" w:eastAsia="宋体" w:cs="宋体"/>
          <w:bCs/>
          <w:sz w:val="21"/>
          <w:szCs w:val="21"/>
        </w:rPr>
        <w:tab/>
      </w:r>
      <w:r>
        <w:rPr>
          <w:rFonts w:hint="eastAsia" w:ascii="宋体" w:hAnsi="宋体" w:eastAsia="宋体" w:cs="宋体"/>
          <w:bCs/>
          <w:sz w:val="21"/>
          <w:szCs w:val="21"/>
        </w:rPr>
        <w:t>D．庄园</w:t>
      </w:r>
      <w:r>
        <w:rPr>
          <w:rFonts w:hint="eastAsia" w:ascii="宋体" w:hAnsi="宋体" w:eastAsia="宋体" w:cs="宋体"/>
          <w:sz w:val="21"/>
          <w:szCs w:val="21"/>
        </w:rPr>
        <w:drawing>
          <wp:inline distT="0" distB="0" distL="114300" distR="114300">
            <wp:extent cx="1270" cy="0"/>
            <wp:effectExtent l="0" t="0" r="0" b="0"/>
            <wp:docPr id="76"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rPr>
        <w:t>3</w:t>
      </w:r>
      <w:r>
        <w:rPr>
          <w:rFonts w:hint="eastAsia" w:ascii="宋体" w:hAnsi="宋体" w:eastAsia="宋体" w:cs="宋体"/>
          <w:bCs/>
          <w:sz w:val="21"/>
          <w:szCs w:val="21"/>
        </w:rPr>
        <w:t>．“世道必进，后胜于今”是大自然的法则，也是人类社会的不变法则。中世纪晚期是欧洲社会的转型时期，租地农场和手工工场的出现，体现了哪一新的社会现象</w:t>
      </w:r>
      <w:r>
        <w:rPr>
          <w:rFonts w:hint="eastAsia" w:ascii="宋体" w:hAnsi="宋体" w:eastAsia="宋体" w:cs="宋体"/>
          <w:sz w:val="21"/>
          <w:szCs w:val="21"/>
        </w:rPr>
        <w:drawing>
          <wp:inline distT="0" distB="0" distL="114300" distR="114300">
            <wp:extent cx="1270" cy="0"/>
            <wp:effectExtent l="0" t="0" r="0" b="0"/>
            <wp:docPr id="95"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A．封建庄园经济盛行</w:t>
      </w:r>
      <w:r>
        <w:rPr>
          <w:rFonts w:hint="eastAsia" w:ascii="宋体" w:hAnsi="宋体" w:eastAsia="宋体" w:cs="宋体"/>
          <w:bCs/>
          <w:sz w:val="21"/>
          <w:szCs w:val="21"/>
        </w:rPr>
        <w:tab/>
      </w:r>
      <w:r>
        <w:rPr>
          <w:rFonts w:hint="eastAsia" w:ascii="宋体" w:hAnsi="宋体" w:eastAsia="宋体" w:cs="宋体"/>
          <w:bCs/>
          <w:sz w:val="21"/>
          <w:szCs w:val="21"/>
        </w:rPr>
        <w:t>B．奴隶主加紧剥削奴隶</w:t>
      </w:r>
      <w:r>
        <w:rPr>
          <w:rFonts w:hint="eastAsia" w:ascii="宋体" w:hAnsi="宋体" w:eastAsia="宋体" w:cs="宋体"/>
          <w:sz w:val="21"/>
          <w:szCs w:val="21"/>
        </w:rPr>
        <w:drawing>
          <wp:inline distT="0" distB="0" distL="114300" distR="114300">
            <wp:extent cx="1270" cy="0"/>
            <wp:effectExtent l="0" t="0" r="0" b="0"/>
            <wp:docPr id="98"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C．幕府统治的出现</w:t>
      </w:r>
      <w:r>
        <w:rPr>
          <w:rFonts w:hint="eastAsia" w:ascii="宋体" w:hAnsi="宋体" w:eastAsia="宋体" w:cs="宋体"/>
          <w:bCs/>
          <w:sz w:val="21"/>
          <w:szCs w:val="21"/>
        </w:rPr>
        <w:tab/>
      </w:r>
      <w:r>
        <w:rPr>
          <w:rFonts w:hint="eastAsia" w:ascii="宋体" w:hAnsi="宋体" w:eastAsia="宋体" w:cs="宋体"/>
          <w:bCs/>
          <w:sz w:val="21"/>
          <w:szCs w:val="21"/>
        </w:rPr>
        <w:t>D．资本主义生产关系出现</w:t>
      </w:r>
      <w:r>
        <w:rPr>
          <w:rFonts w:hint="eastAsia" w:ascii="宋体" w:hAnsi="宋体" w:eastAsia="宋体" w:cs="宋体"/>
          <w:sz w:val="21"/>
          <w:szCs w:val="21"/>
        </w:rPr>
        <w:drawing>
          <wp:inline distT="0" distB="0" distL="114300" distR="114300">
            <wp:extent cx="1270" cy="0"/>
            <wp:effectExtent l="0" t="0" r="0" b="0"/>
            <wp:docPr id="77"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rPr>
        <w:t>4</w:t>
      </w:r>
      <w:r>
        <w:rPr>
          <w:rFonts w:hint="eastAsia" w:ascii="宋体" w:hAnsi="宋体" w:eastAsia="宋体" w:cs="宋体"/>
          <w:bCs/>
          <w:sz w:val="21"/>
          <w:szCs w:val="21"/>
        </w:rPr>
        <w:t>．11世纪起，西欧开始了城市的复兴与自治的历史过程。英国的伦敦，法国的巴黎，意大利的威尼斯、热那亚、佛罗伦萨都是中世纪著名的城市。这一现象对西欧社会发展的影响是</w:t>
      </w:r>
      <w:r>
        <w:rPr>
          <w:rFonts w:hint="eastAsia" w:ascii="宋体" w:hAnsi="宋体" w:eastAsia="宋体" w:cs="宋体"/>
          <w:sz w:val="21"/>
          <w:szCs w:val="21"/>
        </w:rPr>
        <w:drawing>
          <wp:inline distT="0" distB="0" distL="114300" distR="114300">
            <wp:extent cx="1270" cy="0"/>
            <wp:effectExtent l="0" t="0" r="0" b="0"/>
            <wp:docPr id="74"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A．逐步形成了封君封臣制度</w:t>
      </w:r>
      <w:r>
        <w:rPr>
          <w:rFonts w:hint="eastAsia" w:ascii="宋体" w:hAnsi="宋体" w:eastAsia="宋体" w:cs="宋体"/>
          <w:sz w:val="21"/>
          <w:szCs w:val="21"/>
        </w:rPr>
        <w:drawing>
          <wp:inline distT="0" distB="0" distL="114300" distR="114300">
            <wp:extent cx="1270" cy="0"/>
            <wp:effectExtent l="0" t="0" r="0" b="0"/>
            <wp:docPr id="78" name="图片 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B．推动了商品经济的发展，加速了庄园制度的瓦解</w:t>
      </w:r>
      <w:r>
        <w:rPr>
          <w:rFonts w:hint="eastAsia" w:ascii="宋体" w:hAnsi="宋体" w:eastAsia="宋体" w:cs="宋体"/>
          <w:sz w:val="21"/>
          <w:szCs w:val="21"/>
        </w:rPr>
        <w:drawing>
          <wp:inline distT="0" distB="0" distL="114300" distR="114300">
            <wp:extent cx="1270" cy="0"/>
            <wp:effectExtent l="0" t="0" r="0" b="0"/>
            <wp:docPr id="88"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C．使欧洲出现了一个新的等级——资产阶级</w:t>
      </w:r>
      <w:r>
        <w:rPr>
          <w:rFonts w:hint="eastAsia" w:ascii="宋体" w:hAnsi="宋体" w:eastAsia="宋体" w:cs="宋体"/>
          <w:sz w:val="21"/>
          <w:szCs w:val="21"/>
        </w:rPr>
        <w:drawing>
          <wp:inline distT="0" distB="0" distL="114300" distR="114300">
            <wp:extent cx="1270" cy="0"/>
            <wp:effectExtent l="0" t="0" r="0" b="0"/>
            <wp:docPr id="89" name="图片 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1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D．城市的复兴标志着西欧出现了资本主义萌芽</w:t>
      </w:r>
      <w:r>
        <w:rPr>
          <w:rFonts w:hint="eastAsia" w:ascii="宋体" w:hAnsi="宋体" w:eastAsia="宋体" w:cs="宋体"/>
          <w:sz w:val="21"/>
          <w:szCs w:val="21"/>
        </w:rPr>
        <w:drawing>
          <wp:inline distT="0" distB="0" distL="114300" distR="114300">
            <wp:extent cx="1270" cy="0"/>
            <wp:effectExtent l="0" t="0" r="0" b="0"/>
            <wp:docPr id="79"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lang w:val="en-US"/>
        </w:rPr>
        <w:t>5</w:t>
      </w:r>
      <w:r>
        <w:rPr>
          <w:rFonts w:hint="eastAsia" w:ascii="宋体" w:hAnsi="宋体" w:eastAsia="宋体" w:cs="宋体"/>
          <w:bCs/>
          <w:sz w:val="21"/>
          <w:szCs w:val="21"/>
        </w:rPr>
        <w:t>．（英国）在整个中世纪，仅仅农业经济就发生了相当大的变化：从基本上自给自足的庄园农业到为市场生产的高利润农业；从高利润农业衰落到领主自营地再度出租及其后引起的庄园经济的彻底瓦解。促使这一时期英国农业经济变化的根本原因是</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r>
        <w:rPr>
          <w:rFonts w:hint="eastAsia" w:ascii="宋体" w:hAnsi="宋体" w:eastAsia="宋体" w:cs="宋体"/>
          <w:sz w:val="21"/>
          <w:szCs w:val="21"/>
        </w:rPr>
        <w:drawing>
          <wp:inline distT="0" distB="0" distL="114300" distR="114300">
            <wp:extent cx="1270" cy="0"/>
            <wp:effectExtent l="0" t="0" r="0" b="0"/>
            <wp:docPr id="80"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A．庄园经济遭外力破坏</w:t>
      </w:r>
      <w:r>
        <w:rPr>
          <w:rFonts w:hint="eastAsia" w:ascii="宋体" w:hAnsi="宋体" w:eastAsia="宋体" w:cs="宋体"/>
          <w:bCs/>
          <w:sz w:val="21"/>
          <w:szCs w:val="21"/>
        </w:rPr>
        <w:tab/>
      </w:r>
      <w:r>
        <w:rPr>
          <w:rFonts w:hint="eastAsia" w:ascii="宋体" w:hAnsi="宋体" w:eastAsia="宋体" w:cs="宋体"/>
          <w:bCs/>
          <w:sz w:val="21"/>
          <w:szCs w:val="21"/>
        </w:rPr>
        <w:t>B．资本主义生产关系的产生</w:t>
      </w:r>
      <w:r>
        <w:rPr>
          <w:rFonts w:hint="eastAsia" w:ascii="宋体" w:hAnsi="宋体" w:eastAsia="宋体" w:cs="宋体"/>
          <w:sz w:val="21"/>
          <w:szCs w:val="21"/>
        </w:rPr>
        <w:drawing>
          <wp:inline distT="0" distB="0" distL="114300" distR="114300">
            <wp:extent cx="1270" cy="0"/>
            <wp:effectExtent l="0" t="0" r="0" b="0"/>
            <wp:docPr id="81"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C．世界市场的初步形成</w:t>
      </w:r>
      <w:r>
        <w:rPr>
          <w:rFonts w:hint="eastAsia" w:ascii="宋体" w:hAnsi="宋体" w:eastAsia="宋体" w:cs="宋体"/>
          <w:bCs/>
          <w:sz w:val="21"/>
          <w:szCs w:val="21"/>
        </w:rPr>
        <w:tab/>
      </w:r>
      <w:r>
        <w:rPr>
          <w:rFonts w:hint="eastAsia" w:ascii="宋体" w:hAnsi="宋体" w:eastAsia="宋体" w:cs="宋体"/>
          <w:bCs/>
          <w:sz w:val="21"/>
          <w:szCs w:val="21"/>
        </w:rPr>
        <w:t>D．先进农业管理经验的引进</w:t>
      </w:r>
      <w:r>
        <w:rPr>
          <w:rFonts w:hint="eastAsia" w:ascii="宋体" w:hAnsi="宋体" w:eastAsia="宋体" w:cs="宋体"/>
          <w:sz w:val="21"/>
          <w:szCs w:val="21"/>
        </w:rPr>
        <w:drawing>
          <wp:inline distT="0" distB="0" distL="114300" distR="114300">
            <wp:extent cx="1270" cy="0"/>
            <wp:effectExtent l="0" t="0" r="0" b="0"/>
            <wp:docPr id="82" name="图片 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rPr>
        <w:t>6</w:t>
      </w:r>
      <w:r>
        <w:rPr>
          <w:rFonts w:hint="eastAsia" w:ascii="宋体" w:hAnsi="宋体" w:eastAsia="宋体" w:cs="宋体"/>
          <w:bCs/>
          <w:sz w:val="21"/>
          <w:szCs w:val="21"/>
        </w:rPr>
        <w:t>．制作知识卡片是学习历史的一种方法。下图是小王制作的关于某一主题的知识卡片内容。据此判断，卡片横线上应填写的主题是</w:t>
      </w:r>
      <w:r>
        <w:rPr>
          <w:rFonts w:hint="eastAsia" w:ascii="宋体" w:hAnsi="宋体" w:eastAsia="宋体" w:cs="宋体"/>
          <w:sz w:val="21"/>
          <w:szCs w:val="21"/>
        </w:rPr>
        <w:drawing>
          <wp:inline distT="0" distB="0" distL="114300" distR="114300">
            <wp:extent cx="1270" cy="0"/>
            <wp:effectExtent l="0" t="0" r="0" b="0"/>
            <wp:docPr id="139" name="图片 10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drawing>
          <wp:inline distT="0" distB="0" distL="114300" distR="114300">
            <wp:extent cx="3019425" cy="904875"/>
            <wp:effectExtent l="0" t="0" r="3175" b="9525"/>
            <wp:docPr id="140" name="图片 1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08" descr="figure"/>
                    <pic:cNvPicPr>
                      <a:picLocks noChangeAspect="1"/>
                    </pic:cNvPicPr>
                  </pic:nvPicPr>
                  <pic:blipFill>
                    <a:blip r:embed="rId6"/>
                    <a:stretch>
                      <a:fillRect/>
                    </a:stretch>
                  </pic:blipFill>
                  <pic:spPr>
                    <a:xfrm>
                      <a:off x="0" y="0"/>
                      <a:ext cx="3019425" cy="904875"/>
                    </a:xfrm>
                    <a:prstGeom prst="rect">
                      <a:avLst/>
                    </a:prstGeom>
                    <a:noFill/>
                    <a:ln>
                      <a:noFill/>
                    </a:ln>
                  </pic:spPr>
                </pic:pic>
              </a:graphicData>
            </a:graphic>
          </wp:inline>
        </w:drawing>
      </w:r>
      <w:r>
        <w:rPr>
          <w:rFonts w:hint="eastAsia" w:ascii="宋体" w:hAnsi="宋体" w:eastAsia="宋体" w:cs="宋体"/>
          <w:sz w:val="21"/>
          <w:szCs w:val="21"/>
        </w:rPr>
        <w:drawing>
          <wp:inline distT="0" distB="0" distL="114300" distR="114300">
            <wp:extent cx="1270" cy="0"/>
            <wp:effectExtent l="0" t="0" r="0" b="0"/>
            <wp:docPr id="141" name="图片 10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0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A．西欧庄园</w:t>
      </w:r>
      <w:r>
        <w:rPr>
          <w:rFonts w:hint="eastAsia" w:ascii="宋体" w:hAnsi="宋体" w:eastAsia="宋体" w:cs="宋体"/>
          <w:sz w:val="21"/>
          <w:szCs w:val="21"/>
        </w:rPr>
        <w:drawing>
          <wp:inline distT="0" distB="0" distL="114300" distR="114300">
            <wp:extent cx="1270" cy="0"/>
            <wp:effectExtent l="0" t="0" r="0" b="0"/>
            <wp:docPr id="142" name="图片 1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bCs/>
          <w:sz w:val="21"/>
          <w:szCs w:val="21"/>
        </w:rPr>
        <w:t>B．租地农场</w:t>
      </w: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drawing>
          <wp:inline distT="0" distB="0" distL="114300" distR="114300">
            <wp:extent cx="1270" cy="0"/>
            <wp:effectExtent l="0" t="0" r="0" b="0"/>
            <wp:docPr id="143" name="图片 11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Cs/>
          <w:sz w:val="21"/>
          <w:szCs w:val="21"/>
        </w:rPr>
        <w:t>C．分散的手工工场</w:t>
      </w:r>
      <w:r>
        <w:rPr>
          <w:rFonts w:hint="eastAsia" w:ascii="宋体" w:hAnsi="宋体" w:eastAsia="宋体" w:cs="宋体"/>
          <w:sz w:val="21"/>
          <w:szCs w:val="21"/>
        </w:rPr>
        <w:drawing>
          <wp:inline distT="0" distB="0" distL="114300" distR="114300">
            <wp:extent cx="1270" cy="0"/>
            <wp:effectExtent l="0" t="0" r="0" b="0"/>
            <wp:docPr id="144" name="图片 1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1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val="en-US" w:eastAsia="zh-CN"/>
        </w:rPr>
        <w:t xml:space="preserve">     </w:t>
      </w:r>
      <w:r>
        <w:rPr>
          <w:rFonts w:hint="eastAsia" w:ascii="宋体" w:hAnsi="宋体" w:eastAsia="宋体" w:cs="宋体"/>
          <w:bCs/>
          <w:sz w:val="21"/>
          <w:szCs w:val="21"/>
        </w:rPr>
        <w:t>D．集中的手工工场</w:t>
      </w:r>
      <w:r>
        <w:rPr>
          <w:rFonts w:hint="eastAsia" w:ascii="宋体" w:hAnsi="宋体" w:eastAsia="宋体" w:cs="宋体"/>
          <w:sz w:val="21"/>
          <w:szCs w:val="21"/>
        </w:rPr>
        <w:drawing>
          <wp:inline distT="0" distB="0" distL="114300" distR="114300">
            <wp:extent cx="1270" cy="0"/>
            <wp:effectExtent l="0" t="0" r="0" b="0"/>
            <wp:docPr id="145" name="图片 11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1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rPr>
        <w:t>7</w:t>
      </w:r>
      <w:r>
        <w:rPr>
          <w:rFonts w:hint="eastAsia" w:ascii="宋体" w:hAnsi="宋体" w:eastAsia="宋体" w:cs="宋体"/>
          <w:bCs/>
          <w:sz w:val="21"/>
          <w:szCs w:val="21"/>
        </w:rPr>
        <w:t>．“中世纪晚期，西欧少数商人占据着生产资料，他们向乡村手工业者提供原料、甚至生产 工具，并预付部分工资，最后收回制成的产品，并投放到市场出售。”材料反映了</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p>
    <w:p>
      <w:pPr>
        <w:keepNext w:val="0"/>
        <w:keepLines w:val="0"/>
        <w:pageBreakBefore w:val="0"/>
        <w:widowControl w:val="0"/>
        <w:tabs>
          <w:tab w:val="left" w:pos="2076"/>
          <w:tab w:val="left" w:pos="4153"/>
          <w:tab w:val="left" w:pos="6229"/>
        </w:tabs>
        <w:kinsoku/>
        <w:wordWrap/>
        <w:overflowPunct/>
        <w:topLinePunct w:val="0"/>
        <w:autoSpaceDE w:val="0"/>
        <w:autoSpaceDN w:val="0"/>
        <w:bidi w:val="0"/>
        <w:adjustRightInd/>
        <w:spacing w:line="360" w:lineRule="auto"/>
        <w:textAlignment w:val="center"/>
        <w:rPr>
          <w:rFonts w:hint="eastAsia" w:ascii="宋体" w:hAnsi="宋体" w:eastAsia="宋体" w:cs="宋体"/>
          <w:b/>
          <w:sz w:val="21"/>
          <w:szCs w:val="21"/>
          <w:lang w:val="en-US"/>
        </w:rPr>
      </w:pPr>
      <w:r>
        <w:rPr>
          <w:rFonts w:hint="eastAsia" w:ascii="宋体" w:hAnsi="宋体" w:eastAsia="宋体" w:cs="宋体"/>
          <w:bCs/>
          <w:sz w:val="21"/>
          <w:szCs w:val="21"/>
        </w:rPr>
        <w:t>A．基督教的传播</w:t>
      </w:r>
      <w:r>
        <w:rPr>
          <w:rFonts w:hint="eastAsia" w:ascii="宋体" w:hAnsi="宋体" w:eastAsia="宋体" w:cs="宋体"/>
          <w:bCs/>
          <w:sz w:val="21"/>
          <w:szCs w:val="21"/>
        </w:rPr>
        <w:tab/>
      </w:r>
      <w:r>
        <w:rPr>
          <w:rFonts w:hint="eastAsia" w:ascii="宋体" w:hAnsi="宋体" w:eastAsia="宋体" w:cs="宋体"/>
          <w:bCs/>
          <w:sz w:val="21"/>
          <w:szCs w:val="21"/>
        </w:rPr>
        <w:t>B．工厂制度的确立</w:t>
      </w:r>
      <w:r>
        <w:rPr>
          <w:rFonts w:hint="eastAsia" w:ascii="宋体" w:hAnsi="宋体" w:eastAsia="宋体" w:cs="宋体"/>
          <w:bCs/>
          <w:sz w:val="21"/>
          <w:szCs w:val="21"/>
        </w:rPr>
        <w:tab/>
      </w:r>
      <w:r>
        <w:rPr>
          <w:rFonts w:hint="eastAsia" w:ascii="宋体" w:hAnsi="宋体" w:eastAsia="宋体" w:cs="宋体"/>
          <w:bCs/>
          <w:sz w:val="21"/>
          <w:szCs w:val="21"/>
        </w:rPr>
        <w:t>C．新航路的开辟</w:t>
      </w:r>
      <w:r>
        <w:rPr>
          <w:rFonts w:hint="eastAsia" w:ascii="宋体" w:hAnsi="宋体" w:eastAsia="宋体" w:cs="宋体"/>
          <w:bCs/>
          <w:sz w:val="21"/>
          <w:szCs w:val="21"/>
        </w:rPr>
        <w:tab/>
      </w:r>
      <w:r>
        <w:rPr>
          <w:rFonts w:hint="eastAsia" w:ascii="宋体" w:hAnsi="宋体" w:eastAsia="宋体" w:cs="宋体"/>
          <w:bCs/>
          <w:sz w:val="21"/>
          <w:szCs w:val="21"/>
        </w:rPr>
        <w:t>D．手工工场的产生</w:t>
      </w:r>
      <w:r>
        <w:rPr>
          <w:rFonts w:hint="eastAsia" w:ascii="宋体" w:hAnsi="宋体" w:eastAsia="宋体" w:cs="宋体"/>
          <w:sz w:val="21"/>
          <w:szCs w:val="21"/>
        </w:rPr>
        <w:drawing>
          <wp:inline distT="0" distB="0" distL="114300" distR="114300">
            <wp:extent cx="1270" cy="0"/>
            <wp:effectExtent l="0" t="0" r="0" b="0"/>
            <wp:docPr id="93" name="图片 2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2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rPr>
        <w:t xml:space="preserve"> </w:t>
      </w:r>
      <w:r>
        <w:rPr>
          <w:rFonts w:hint="eastAsia" w:ascii="宋体" w:hAnsi="宋体" w:eastAsia="宋体" w:cs="宋体"/>
          <w:sz w:val="21"/>
          <w:szCs w:val="21"/>
        </w:rPr>
        <w:drawing>
          <wp:inline distT="0" distB="0" distL="114300" distR="114300">
            <wp:extent cx="1270" cy="0"/>
            <wp:effectExtent l="0" t="0" r="0" b="0"/>
            <wp:docPr id="134" name="图片 3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3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b/>
          <w:sz w:val="21"/>
          <w:szCs w:val="21"/>
          <w:lang w:val="en-US"/>
        </w:rPr>
        <w:t xml:space="preserve"> </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8</w:t>
      </w:r>
      <w:r>
        <w:rPr>
          <w:rFonts w:hint="eastAsia" w:ascii="宋体" w:hAnsi="宋体" w:eastAsia="宋体" w:cs="宋体"/>
          <w:bCs/>
          <w:sz w:val="21"/>
          <w:szCs w:val="21"/>
        </w:rPr>
        <w:t>．14世纪以后，西欧一些富裕农民通过下列哪些方式将士土地集中起来，建立了租地农场</w:t>
      </w:r>
      <w:r>
        <w:rPr>
          <w:rFonts w:hint="eastAsia" w:ascii="宋体" w:hAnsi="宋体" w:eastAsia="宋体" w:cs="宋体"/>
          <w:sz w:val="21"/>
          <w:szCs w:val="21"/>
        </w:rPr>
        <w:drawing>
          <wp:inline distT="0" distB="0" distL="114300" distR="114300">
            <wp:extent cx="1270" cy="0"/>
            <wp:effectExtent l="0" t="0" r="0" b="0"/>
            <wp:docPr id="117" name="图片 4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40"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①承租</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②购买</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③转租</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④继承</w:t>
      </w:r>
      <w:r>
        <w:rPr>
          <w:rFonts w:hint="eastAsia" w:ascii="宋体" w:hAnsi="宋体" w:eastAsia="宋体" w:cs="宋体"/>
          <w:sz w:val="21"/>
          <w:szCs w:val="21"/>
        </w:rPr>
        <w:drawing>
          <wp:inline distT="0" distB="0" distL="114300" distR="114300">
            <wp:extent cx="1270" cy="0"/>
            <wp:effectExtent l="0" t="0" r="0" b="0"/>
            <wp:docPr id="116" name="图片 4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41"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A．①②③</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B．②③④</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C．①②④</w:t>
      </w:r>
      <w:r>
        <w:rPr>
          <w:rFonts w:hint="eastAsia" w:ascii="宋体" w:hAnsi="宋体" w:eastAsia="宋体" w:cs="宋体"/>
          <w:bCs/>
          <w:sz w:val="21"/>
          <w:szCs w:val="21"/>
          <w:lang w:val="en-US"/>
        </w:rPr>
        <w:t xml:space="preserve">        </w:t>
      </w:r>
      <w:r>
        <w:rPr>
          <w:rFonts w:hint="eastAsia" w:ascii="宋体" w:hAnsi="宋体" w:eastAsia="宋体" w:cs="宋体"/>
          <w:bCs/>
          <w:sz w:val="21"/>
          <w:szCs w:val="21"/>
        </w:rPr>
        <w:t>D．①③④</w:t>
      </w:r>
      <w:r>
        <w:rPr>
          <w:rFonts w:hint="eastAsia" w:ascii="宋体" w:hAnsi="宋体" w:eastAsia="宋体" w:cs="宋体"/>
          <w:sz w:val="21"/>
          <w:szCs w:val="21"/>
        </w:rPr>
        <w:drawing>
          <wp:inline distT="0" distB="0" distL="114300" distR="114300">
            <wp:extent cx="1270" cy="0"/>
            <wp:effectExtent l="0" t="0" r="0" b="0"/>
            <wp:docPr id="118" name="图片 4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42"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9</w:t>
      </w:r>
      <w:r>
        <w:rPr>
          <w:rFonts w:hint="eastAsia" w:ascii="宋体" w:hAnsi="宋体" w:eastAsia="宋体" w:cs="宋体"/>
          <w:bCs/>
          <w:sz w:val="21"/>
          <w:szCs w:val="21"/>
        </w:rPr>
        <w:t>．有史学家认为：“11和12世纪，在欧洲封建王朝的统治下，欧洲达到了它的第一青春，达到了它的第一个富有活力的阶段。”其活力为</w:t>
      </w:r>
      <w:r>
        <w:rPr>
          <w:rFonts w:hint="eastAsia" w:ascii="宋体" w:hAnsi="宋体" w:eastAsia="宋体" w:cs="宋体"/>
          <w:sz w:val="21"/>
          <w:szCs w:val="21"/>
        </w:rPr>
        <w:drawing>
          <wp:inline distT="0" distB="0" distL="114300" distR="114300">
            <wp:extent cx="1270" cy="0"/>
            <wp:effectExtent l="0" t="0" r="0" b="0"/>
            <wp:docPr id="120" name="图片 4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4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A．城市复兴和市民阶层产生</w:t>
      </w:r>
      <w:r>
        <w:rPr>
          <w:rFonts w:hint="eastAsia" w:ascii="宋体" w:hAnsi="宋体" w:eastAsia="宋体" w:cs="宋体"/>
          <w:bCs/>
          <w:sz w:val="21"/>
          <w:szCs w:val="21"/>
        </w:rPr>
        <w:tab/>
      </w:r>
      <w:r>
        <w:rPr>
          <w:rFonts w:hint="eastAsia" w:ascii="宋体" w:hAnsi="宋体" w:eastAsia="宋体" w:cs="宋体"/>
          <w:bCs/>
          <w:sz w:val="21"/>
          <w:szCs w:val="21"/>
        </w:rPr>
        <w:t>B．教权削弱和文艺复兴开始</w:t>
      </w:r>
      <w:r>
        <w:rPr>
          <w:rFonts w:hint="eastAsia" w:ascii="宋体" w:hAnsi="宋体" w:eastAsia="宋体" w:cs="宋体"/>
          <w:sz w:val="21"/>
          <w:szCs w:val="21"/>
        </w:rPr>
        <w:drawing>
          <wp:inline distT="0" distB="0" distL="114300" distR="114300">
            <wp:extent cx="1270" cy="0"/>
            <wp:effectExtent l="0" t="0" r="0" b="0"/>
            <wp:docPr id="135" name="图片 4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44"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C．经济发展和世界市场开辟</w:t>
      </w:r>
      <w:r>
        <w:rPr>
          <w:rFonts w:hint="eastAsia" w:ascii="宋体" w:hAnsi="宋体" w:eastAsia="宋体" w:cs="宋体"/>
          <w:bCs/>
          <w:sz w:val="21"/>
          <w:szCs w:val="21"/>
        </w:rPr>
        <w:tab/>
      </w:r>
      <w:r>
        <w:rPr>
          <w:rFonts w:hint="eastAsia" w:ascii="宋体" w:hAnsi="宋体" w:eastAsia="宋体" w:cs="宋体"/>
          <w:bCs/>
          <w:sz w:val="21"/>
          <w:szCs w:val="21"/>
        </w:rPr>
        <w:t>D．旧制度危机和宗教改革的开始</w:t>
      </w:r>
      <w:r>
        <w:rPr>
          <w:rFonts w:hint="eastAsia" w:ascii="宋体" w:hAnsi="宋体" w:eastAsia="宋体" w:cs="宋体"/>
          <w:sz w:val="21"/>
          <w:szCs w:val="21"/>
        </w:rPr>
        <w:drawing>
          <wp:inline distT="0" distB="0" distL="114300" distR="114300">
            <wp:extent cx="1270" cy="0"/>
            <wp:effectExtent l="0" t="0" r="0" b="0"/>
            <wp:docPr id="114" name="图片 4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45"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10</w:t>
      </w:r>
      <w:r>
        <w:rPr>
          <w:rFonts w:hint="eastAsia" w:ascii="宋体" w:hAnsi="宋体" w:eastAsia="宋体" w:cs="宋体"/>
          <w:bCs/>
          <w:sz w:val="21"/>
          <w:szCs w:val="21"/>
        </w:rPr>
        <w:t>．中世纪西欧城市中，富商巨贾投资乡村，置办田产，还与贵族联姻或成为官员，抬高自己的身份，政治权利也不断扩大，成为强化王权所需要的政治力量。材料表明</w:t>
      </w:r>
      <w:r>
        <w:rPr>
          <w:rFonts w:hint="eastAsia" w:ascii="宋体" w:hAnsi="宋体" w:eastAsia="宋体" w:cs="宋体"/>
          <w:sz w:val="21"/>
          <w:szCs w:val="21"/>
        </w:rPr>
        <w:drawing>
          <wp:inline distT="0" distB="0" distL="114300" distR="114300">
            <wp:extent cx="1270" cy="0"/>
            <wp:effectExtent l="0" t="0" r="0" b="0"/>
            <wp:docPr id="104" name="图片 4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6"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A．城市社会结构正在发生改变</w:t>
      </w:r>
      <w:r>
        <w:rPr>
          <w:rFonts w:hint="eastAsia" w:ascii="宋体" w:hAnsi="宋体" w:eastAsia="宋体" w:cs="宋体"/>
          <w:bCs/>
          <w:sz w:val="21"/>
          <w:szCs w:val="21"/>
        </w:rPr>
        <w:tab/>
      </w:r>
      <w:r>
        <w:rPr>
          <w:rFonts w:hint="eastAsia" w:ascii="宋体" w:hAnsi="宋体" w:eastAsia="宋体" w:cs="宋体"/>
          <w:bCs/>
          <w:sz w:val="21"/>
          <w:szCs w:val="21"/>
        </w:rPr>
        <w:t>B．城市封建势力受到较大冲击</w:t>
      </w:r>
      <w:r>
        <w:rPr>
          <w:rFonts w:hint="eastAsia" w:ascii="宋体" w:hAnsi="宋体" w:eastAsia="宋体" w:cs="宋体"/>
          <w:sz w:val="21"/>
          <w:szCs w:val="21"/>
        </w:rPr>
        <w:drawing>
          <wp:inline distT="0" distB="0" distL="114300" distR="114300">
            <wp:extent cx="1270" cy="0"/>
            <wp:effectExtent l="0" t="0" r="0" b="0"/>
            <wp:docPr id="121" name="图片 4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47"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tabs>
          <w:tab w:val="left" w:pos="4153"/>
        </w:tabs>
        <w:kinsoku/>
        <w:wordWrap/>
        <w:overflowPunct/>
        <w:topLinePunct w:val="0"/>
        <w:autoSpaceDE w:val="0"/>
        <w:autoSpaceDN w:val="0"/>
        <w:bidi w:val="0"/>
        <w:adjustRightInd/>
        <w:spacing w:line="360" w:lineRule="auto"/>
        <w:textAlignment w:val="center"/>
        <w:rPr>
          <w:rFonts w:hint="eastAsia" w:ascii="宋体" w:hAnsi="宋体" w:eastAsia="宋体" w:cs="宋体"/>
          <w:bCs/>
          <w:sz w:val="21"/>
          <w:szCs w:val="21"/>
        </w:rPr>
      </w:pPr>
      <w:r>
        <w:rPr>
          <w:rFonts w:hint="eastAsia" w:ascii="宋体" w:hAnsi="宋体" w:eastAsia="宋体" w:cs="宋体"/>
          <w:bCs/>
          <w:sz w:val="21"/>
          <w:szCs w:val="21"/>
        </w:rPr>
        <w:t>C．城市经济繁荣，市民生活富裕</w:t>
      </w:r>
      <w:r>
        <w:rPr>
          <w:rFonts w:hint="eastAsia" w:ascii="宋体" w:hAnsi="宋体" w:eastAsia="宋体" w:cs="宋体"/>
          <w:bCs/>
          <w:sz w:val="21"/>
          <w:szCs w:val="21"/>
        </w:rPr>
        <w:tab/>
      </w:r>
      <w:r>
        <w:rPr>
          <w:rFonts w:hint="eastAsia" w:ascii="宋体" w:hAnsi="宋体" w:eastAsia="宋体" w:cs="宋体"/>
          <w:bCs/>
          <w:sz w:val="21"/>
          <w:szCs w:val="21"/>
        </w:rPr>
        <w:t>D．中央集权制度在西欧国家形成</w:t>
      </w:r>
      <w:r>
        <w:rPr>
          <w:rFonts w:hint="eastAsia" w:ascii="宋体" w:hAnsi="宋体" w:eastAsia="宋体" w:cs="宋体"/>
          <w:sz w:val="21"/>
          <w:szCs w:val="21"/>
        </w:rPr>
        <w:drawing>
          <wp:inline distT="0" distB="0" distL="114300" distR="114300">
            <wp:extent cx="1270" cy="0"/>
            <wp:effectExtent l="0" t="0" r="0" b="0"/>
            <wp:docPr id="107" name="图片 4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8"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bCs/>
          <w:sz w:val="21"/>
          <w:szCs w:val="21"/>
          <w:lang w:val="en-US" w:eastAsia="zh-CN"/>
        </w:rPr>
        <w:t>优思维</w:t>
      </w:r>
      <w:r>
        <w:rPr>
          <w:rFonts w:hint="eastAsia" w:ascii="宋体" w:hAnsi="宋体" w:eastAsia="宋体" w:cs="宋体"/>
          <w:b/>
          <w:bCs/>
          <w:sz w:val="21"/>
          <w:szCs w:val="21"/>
          <w:lang w:eastAsia="zh-CN"/>
        </w:rPr>
        <w:t>】</w:t>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sz w:val="21"/>
          <w:szCs w:val="21"/>
        </w:rPr>
      </w:pPr>
      <w:r>
        <w:rPr>
          <w:rFonts w:hint="eastAsia" w:ascii="宋体" w:hAnsi="宋体" w:eastAsia="宋体" w:cs="宋体"/>
          <w:sz w:val="21"/>
          <w:szCs w:val="21"/>
        </w:rPr>
        <w:drawing>
          <wp:inline distT="0" distB="0" distL="114300" distR="114300">
            <wp:extent cx="1270" cy="0"/>
            <wp:effectExtent l="0" t="0" r="0" b="0"/>
            <wp:docPr id="133" name="图片 4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49"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sz w:val="21"/>
          <w:szCs w:val="21"/>
          <w:lang w:val="en-US" w:eastAsia="zh-CN"/>
        </w:rPr>
        <w:t>11.</w:t>
      </w:r>
      <w:r>
        <w:rPr>
          <w:rFonts w:hint="eastAsia" w:ascii="宋体" w:hAnsi="宋体" w:eastAsia="宋体" w:cs="宋体"/>
          <w:b/>
          <w:sz w:val="21"/>
          <w:szCs w:val="21"/>
          <w:lang w:val="en-US"/>
        </w:rPr>
        <w:t xml:space="preserve"> </w:t>
      </w:r>
      <w:r>
        <w:rPr>
          <w:rFonts w:hint="eastAsia" w:ascii="宋体" w:hAnsi="宋体" w:eastAsia="宋体" w:cs="宋体"/>
          <w:bCs/>
          <w:sz w:val="21"/>
          <w:szCs w:val="21"/>
        </w:rPr>
        <w:t>阅读材料，回答问题。</w:t>
      </w:r>
      <w:r>
        <w:rPr>
          <w:rFonts w:hint="eastAsia" w:ascii="宋体" w:hAnsi="宋体" w:eastAsia="宋体" w:cs="宋体"/>
          <w:sz w:val="21"/>
          <w:szCs w:val="21"/>
        </w:rPr>
        <w:drawing>
          <wp:inline distT="0" distB="0" distL="114300" distR="114300">
            <wp:extent cx="1270" cy="635"/>
            <wp:effectExtent l="0" t="0" r="0" b="0"/>
            <wp:docPr id="148" name="图片 1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14"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材料一  马克思说：“租地农场主成了这种农业工人的实际指挥官，成了他们的剩余劳动的实际剥削者，而土地所有者现在只和这种资本主义租地农场主发生直接关系，而且是单纯的货币关系和契约关系。”</w:t>
      </w:r>
      <w:r>
        <w:rPr>
          <w:rFonts w:hint="eastAsia" w:ascii="宋体" w:hAnsi="宋体" w:eastAsia="宋体" w:cs="宋体"/>
          <w:sz w:val="21"/>
          <w:szCs w:val="21"/>
        </w:rPr>
        <w:drawing>
          <wp:inline distT="0" distB="0" distL="114300" distR="114300">
            <wp:extent cx="1270" cy="635"/>
            <wp:effectExtent l="0" t="0" r="0" b="0"/>
            <wp:docPr id="149" name="图片 1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15"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材料二  手工工场可分为分散的手工工场（即简单协作）和集中的手工工场（即工场手工业）两个阶段。简单协作没有改变手工的劳动工具和操作方法，仅是在同一资本家指挥下协同劳动；工场手工业是资本主义大生产，它是手工业生产向资本主义机器大工业过渡的准备阶段。</w:t>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sz w:val="21"/>
          <w:szCs w:val="21"/>
        </w:rPr>
      </w:pPr>
      <w:r>
        <w:rPr>
          <w:rFonts w:hint="eastAsia" w:ascii="宋体" w:hAnsi="宋体" w:eastAsia="宋体" w:cs="宋体"/>
          <w:bCs/>
          <w:sz w:val="21"/>
          <w:szCs w:val="21"/>
        </w:rPr>
        <w:t>（1）租地农场是如何出现的？租地农场主和农业工人之间是一种什么样的关系？</w:t>
      </w:r>
      <w:r>
        <w:rPr>
          <w:rFonts w:hint="eastAsia" w:ascii="宋体" w:hAnsi="宋体" w:eastAsia="宋体" w:cs="宋体"/>
          <w:sz w:val="21"/>
          <w:szCs w:val="21"/>
        </w:rPr>
        <w:drawing>
          <wp:inline distT="0" distB="0" distL="114300" distR="114300">
            <wp:extent cx="1270" cy="635"/>
            <wp:effectExtent l="0" t="0" r="0" b="0"/>
            <wp:docPr id="147" name="图片 11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17"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sz w:val="21"/>
          <w:szCs w:val="21"/>
        </w:rPr>
      </w:pP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sz w:val="21"/>
          <w:szCs w:val="21"/>
        </w:rPr>
      </w:pPr>
      <w:r>
        <w:rPr>
          <w:rFonts w:hint="eastAsia" w:ascii="宋体" w:hAnsi="宋体" w:eastAsia="宋体" w:cs="宋体"/>
          <w:bCs/>
          <w:sz w:val="21"/>
          <w:szCs w:val="21"/>
        </w:rPr>
        <w:t>（2）集中的手工工场里雇主和工人之间形成的是哪种关系？这种生产方式有何进步性？</w:t>
      </w:r>
      <w:r>
        <w:rPr>
          <w:rFonts w:hint="eastAsia" w:ascii="宋体" w:hAnsi="宋体" w:eastAsia="宋体" w:cs="宋体"/>
          <w:sz w:val="21"/>
          <w:szCs w:val="21"/>
        </w:rPr>
        <w:drawing>
          <wp:inline distT="0" distB="0" distL="114300" distR="114300">
            <wp:extent cx="1270" cy="635"/>
            <wp:effectExtent l="0" t="0" r="0" b="0"/>
            <wp:docPr id="146" name="图片 1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18"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sz w:val="21"/>
          <w:szCs w:val="21"/>
          <w:lang w:val="en-US" w:eastAsia="zh-CN"/>
        </w:rPr>
        <w:t>12.</w:t>
      </w:r>
      <w:r>
        <w:rPr>
          <w:rFonts w:hint="eastAsia" w:ascii="宋体" w:hAnsi="宋体" w:eastAsia="宋体" w:cs="宋体"/>
          <w:b w:val="0"/>
          <w:bCs/>
          <w:sz w:val="21"/>
          <w:szCs w:val="21"/>
        </w:rPr>
        <w:t>中世纪晚期，欧洲社会开始转型。阅读材料，回答问题：</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b w:val="0"/>
          <w:bCs/>
          <w:sz w:val="21"/>
          <w:szCs w:val="21"/>
        </w:rPr>
        <w:t>材料一　货币地租的发展、自营地的出租、土地市场的活跃、修道院的解散、圈地和兼并等都是促使租地农场形成的重要因素……一定规模的雇佣劳动经营以及为市场而生产，是租地农场最突出的经营特征，也是人们特别强调的有别于家庭农场的特征。</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jc w:val="right"/>
        <w:rPr>
          <w:rFonts w:hint="eastAsia" w:ascii="宋体" w:hAnsi="宋体" w:eastAsia="宋体" w:cs="宋体"/>
          <w:b w:val="0"/>
          <w:bCs/>
          <w:sz w:val="21"/>
          <w:szCs w:val="21"/>
        </w:rPr>
      </w:pPr>
      <w:r>
        <w:rPr>
          <w:rFonts w:hint="eastAsia" w:ascii="宋体" w:hAnsi="宋体" w:eastAsia="宋体" w:cs="宋体"/>
          <w:b w:val="0"/>
          <w:bCs/>
          <w:sz w:val="21"/>
          <w:szCs w:val="21"/>
        </w:rPr>
        <w:t>——摘编自黄春高《14—16世纪英国租地农场的历史考察》</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b w:val="0"/>
          <w:bCs/>
          <w:sz w:val="21"/>
          <w:szCs w:val="21"/>
        </w:rPr>
        <w:t>材料二　工场手工业时期，社会关系发生了显著的变化。工场手工业扩大了雇佣劳动关系的范围，瓦解了小商品生产，并且使商业资本和工业资本的联系日益密切。</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jc w:val="right"/>
        <w:rPr>
          <w:rFonts w:hint="eastAsia" w:ascii="宋体" w:hAnsi="宋体" w:eastAsia="宋体" w:cs="宋体"/>
          <w:b w:val="0"/>
          <w:bCs/>
          <w:sz w:val="21"/>
          <w:szCs w:val="21"/>
        </w:rPr>
      </w:pPr>
      <w:r>
        <w:rPr>
          <w:rFonts w:hint="eastAsia" w:ascii="宋体" w:hAnsi="宋体" w:eastAsia="宋体" w:cs="宋体"/>
          <w:b w:val="0"/>
          <w:bCs/>
          <w:sz w:val="21"/>
          <w:szCs w:val="21"/>
        </w:rPr>
        <w:t>——摘编自伍丹戈《工业中资本主义发展的三个阶段》</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b w:val="0"/>
          <w:bCs/>
          <w:sz w:val="21"/>
          <w:szCs w:val="21"/>
        </w:rPr>
        <w:t>(1)根据材料一，指出促使租地农场形成的因素及其经营特征。(4分)</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rPr>
          <w:rFonts w:hint="eastAsia" w:ascii="宋体" w:hAnsi="宋体" w:eastAsia="宋体" w:cs="宋体"/>
          <w:b w:val="0"/>
          <w:bCs/>
          <w:sz w:val="21"/>
          <w:szCs w:val="21"/>
          <w:lang w:val="en-US" w:eastAsia="zh-CN"/>
        </w:rPr>
      </w:pP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rPr>
          <w:rFonts w:hint="eastAsia" w:ascii="宋体" w:hAnsi="宋体" w:eastAsia="宋体" w:cs="宋体"/>
          <w:b w:val="0"/>
          <w:bCs/>
          <w:sz w:val="21"/>
          <w:szCs w:val="21"/>
          <w:lang w:val="en-US" w:eastAsia="zh-CN"/>
        </w:rPr>
      </w:pP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b w:val="0"/>
          <w:bCs/>
          <w:sz w:val="21"/>
          <w:szCs w:val="21"/>
        </w:rPr>
        <w:t>(2)根据材料二，概括中世纪晚期欧洲“社会关系”的变化。(2分)</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lang w:val="en-US" w:eastAsia="zh-CN"/>
        </w:rPr>
      </w:pP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rPr>
          <w:rFonts w:hint="eastAsia" w:ascii="宋体" w:hAnsi="宋体" w:eastAsia="宋体" w:cs="宋体"/>
          <w:b w:val="0"/>
          <w:bCs/>
          <w:sz w:val="21"/>
          <w:szCs w:val="21"/>
          <w:lang w:val="en-US" w:eastAsia="zh-CN"/>
        </w:rPr>
      </w:pP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sz w:val="21"/>
          <w:szCs w:val="21"/>
        </w:rPr>
      </w:pPr>
      <w:r>
        <w:rPr>
          <w:rFonts w:hint="eastAsia" w:ascii="宋体" w:hAnsi="宋体" w:eastAsia="宋体" w:cs="宋体"/>
          <w:b w:val="0"/>
          <w:bCs/>
          <w:sz w:val="21"/>
          <w:szCs w:val="21"/>
        </w:rPr>
        <w:t>(3)综合以上两则材料并结合所学知识，分析租地农场和工场手工业的出现对欧洲社会的影响。概括这一时期欧洲社会的发展趋势。(6分)</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ind w:firstLine="470" w:firstLineChars="224"/>
        <w:rPr>
          <w:rFonts w:hint="eastAsia" w:ascii="宋体" w:hAnsi="宋体" w:eastAsia="宋体" w:cs="宋体"/>
          <w:b w:val="0"/>
          <w:bCs/>
          <w:sz w:val="21"/>
          <w:szCs w:val="21"/>
          <w:lang w:val="en-US" w:eastAsia="zh-CN"/>
        </w:rPr>
      </w:pPr>
    </w:p>
    <w:p>
      <w:pPr>
        <w:pStyle w:val="2"/>
        <w:keepNext w:val="0"/>
        <w:keepLines w:val="0"/>
        <w:pageBreakBefore w:val="0"/>
        <w:widowControl w:val="0"/>
        <w:kinsoku/>
        <w:wordWrap/>
        <w:overflowPunct/>
        <w:topLinePunct w:val="0"/>
        <w:autoSpaceDE w:val="0"/>
        <w:autoSpaceDN w:val="0"/>
        <w:bidi w:val="0"/>
        <w:adjustRightInd/>
        <w:spacing w:line="360" w:lineRule="auto"/>
        <w:ind w:left="0" w:leftChars="0" w:firstLine="0" w:firstLineChars="0"/>
        <w:rPr>
          <w:rFonts w:hint="eastAsia" w:ascii="宋体" w:hAnsi="宋体" w:eastAsia="宋体" w:cs="宋体"/>
          <w:sz w:val="21"/>
          <w:szCs w:val="21"/>
          <w:lang w:val="en-US" w:eastAsia="zh-CN"/>
        </w:rPr>
      </w:pPr>
    </w:p>
    <w:p>
      <w:pPr>
        <w:pStyle w:val="2"/>
        <w:keepNext w:val="0"/>
        <w:keepLines w:val="0"/>
        <w:pageBreakBefore w:val="0"/>
        <w:widowControl w:val="0"/>
        <w:kinsoku/>
        <w:wordWrap/>
        <w:overflowPunct/>
        <w:topLinePunct w:val="0"/>
        <w:autoSpaceDE w:val="0"/>
        <w:autoSpaceDN w:val="0"/>
        <w:bidi w:val="0"/>
        <w:adjustRightInd/>
        <w:spacing w:line="360" w:lineRule="auto"/>
        <w:ind w:left="0" w:leftChars="0" w:firstLine="0" w:firstLineChars="0"/>
        <w:rPr>
          <w:rFonts w:hint="eastAsia" w:ascii="宋体" w:hAnsi="宋体" w:eastAsia="宋体" w:cs="宋体"/>
          <w:sz w:val="21"/>
          <w:szCs w:val="21"/>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p>
    <w:p>
      <w:pPr>
        <w:spacing w:line="360" w:lineRule="auto"/>
        <w:ind w:firstLine="2520" w:firstLineChars="900"/>
        <w:textAlignment w:val="center"/>
        <w:rPr>
          <w:rFonts w:hint="eastAsia" w:ascii="宋体" w:hAnsi="宋体" w:eastAsia="宋体" w:cs="宋体"/>
          <w:bCs/>
          <w:sz w:val="28"/>
          <w:szCs w:val="28"/>
          <w:lang w:val="en-US" w:eastAsia="zh-CN"/>
        </w:rPr>
      </w:pPr>
      <w:r>
        <w:rPr>
          <w:rFonts w:hint="eastAsia" w:ascii="宋体" w:hAnsi="宋体" w:eastAsia="宋体" w:cs="宋体"/>
          <w:bCs/>
          <w:sz w:val="28"/>
          <w:szCs w:val="28"/>
          <w:lang w:val="en-US" w:eastAsia="zh-CN"/>
        </w:rPr>
        <w:t>第13课   西欧经济和社会的发展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b/>
          <w:bCs/>
          <w:i w:val="0"/>
          <w:iCs w:val="0"/>
          <w:caps w:val="0"/>
          <w:color w:val="42515A"/>
          <w:spacing w:val="0"/>
          <w:sz w:val="21"/>
          <w:szCs w:val="21"/>
          <w:shd w:val="clear" w:fill="FFFFFF"/>
          <w:lang w:val="en-US" w:eastAsia="zh-CN"/>
        </w:rPr>
      </w:pPr>
      <w:r>
        <w:rPr>
          <w:rFonts w:hint="eastAsia" w:ascii="宋体" w:hAnsi="宋体" w:eastAsia="宋体" w:cs="宋体"/>
          <w:b/>
          <w:bCs/>
          <w:i w:val="0"/>
          <w:iCs w:val="0"/>
          <w:caps w:val="0"/>
          <w:color w:val="42515A"/>
          <w:spacing w:val="0"/>
          <w:sz w:val="21"/>
          <w:szCs w:val="21"/>
          <w:shd w:val="clear" w:fill="FFFFFF"/>
          <w:lang w:val="en-US" w:eastAsia="zh-CN"/>
        </w:rPr>
        <w:t>【练基础】</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题号</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1</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2</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3</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4</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5</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6</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7</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8</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9</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答案</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A</w:t>
            </w:r>
          </w:p>
        </w:tc>
        <w:tc>
          <w:tcPr>
            <w:tcW w:w="774"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B</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B</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D</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A</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A</w:t>
            </w:r>
          </w:p>
        </w:tc>
        <w:tc>
          <w:tcPr>
            <w:tcW w:w="77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宋体" w:hAnsi="宋体" w:eastAsia="宋体" w:cs="宋体"/>
                <w:i w:val="0"/>
                <w:iCs w:val="0"/>
                <w:caps w:val="0"/>
                <w:color w:val="42515A"/>
                <w:spacing w:val="0"/>
                <w:sz w:val="21"/>
                <w:szCs w:val="21"/>
                <w:shd w:val="clear" w:fill="FFFFFF"/>
                <w:vertAlign w:val="baseline"/>
                <w:lang w:val="en-US" w:eastAsia="zh-CN"/>
              </w:rPr>
            </w:pPr>
            <w:r>
              <w:rPr>
                <w:rFonts w:hint="eastAsia" w:ascii="宋体" w:hAnsi="宋体" w:eastAsia="宋体" w:cs="宋体"/>
                <w:i w:val="0"/>
                <w:iCs w:val="0"/>
                <w:caps w:val="0"/>
                <w:color w:val="42515A"/>
                <w:spacing w:val="0"/>
                <w:sz w:val="21"/>
                <w:szCs w:val="21"/>
                <w:shd w:val="clear" w:fill="FFFFFF"/>
                <w:vertAlign w:val="baseline"/>
                <w:lang w:val="en-US" w:eastAsia="zh-CN"/>
              </w:rPr>
              <w:t>A</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宋体" w:hAnsi="宋体" w:eastAsia="宋体" w:cs="宋体"/>
          <w:b w:val="0"/>
          <w:bCs w:val="0"/>
          <w:color w:val="auto"/>
          <w:sz w:val="21"/>
          <w:szCs w:val="21"/>
        </w:rPr>
      </w:pPr>
      <w:bookmarkStart w:id="0" w:name="_GoBack"/>
      <w:r>
        <w:rPr>
          <w:rFonts w:hint="eastAsia" w:ascii="宋体" w:hAnsi="宋体" w:eastAsia="宋体" w:cs="宋体"/>
          <w:b w:val="0"/>
          <w:bCs w:val="0"/>
          <w:i w:val="0"/>
          <w:iCs w:val="0"/>
          <w:caps w:val="0"/>
          <w:color w:val="auto"/>
          <w:spacing w:val="0"/>
          <w:sz w:val="21"/>
          <w:szCs w:val="21"/>
          <w:shd w:val="clear" w:fill="FFFFFF"/>
          <w:lang w:val="en-US" w:eastAsia="zh-CN"/>
        </w:rPr>
        <w:t>【优思维】</w:t>
      </w:r>
    </w:p>
    <w:bookmarkEnd w:id="0"/>
    <w:p>
      <w:pPr>
        <w:keepNext w:val="0"/>
        <w:keepLines w:val="0"/>
        <w:pageBreakBefore w:val="0"/>
        <w:widowControl w:val="0"/>
        <w:kinsoku/>
        <w:wordWrap/>
        <w:overflowPunct/>
        <w:topLinePunct w:val="0"/>
        <w:autoSpaceDE w:val="0"/>
        <w:autoSpaceDN w:val="0"/>
        <w:bidi w:val="0"/>
        <w:adjustRightInd/>
        <w:spacing w:line="360" w:lineRule="auto"/>
        <w:textAlignment w:val="center"/>
        <w:rPr>
          <w:rFonts w:hint="eastAsia" w:ascii="宋体" w:hAnsi="宋体" w:eastAsia="宋体" w:cs="宋体"/>
          <w:bCs/>
          <w:color w:val="auto"/>
          <w:sz w:val="21"/>
          <w:szCs w:val="21"/>
        </w:rPr>
      </w:pPr>
      <w:r>
        <w:rPr>
          <w:rFonts w:hint="eastAsia" w:ascii="宋体" w:hAnsi="宋体" w:eastAsia="宋体" w:cs="宋体"/>
          <w:color w:val="auto"/>
          <w:sz w:val="21"/>
          <w:szCs w:val="21"/>
        </w:rPr>
        <w:drawing>
          <wp:inline distT="0" distB="0" distL="114300" distR="114300">
            <wp:extent cx="1270" cy="0"/>
            <wp:effectExtent l="0" t="0" r="0" b="0"/>
            <wp:docPr id="41" name="图片 5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53" descr="学科网 zxxk.com"/>
                    <pic:cNvPicPr>
                      <a:picLocks noChangeAspect="1"/>
                    </pic:cNvPicPr>
                  </pic:nvPicPr>
                  <pic:blipFill>
                    <a:blip r:embed="rId4"/>
                    <a:stretch>
                      <a:fillRect/>
                    </a:stretch>
                  </pic:blipFill>
                  <pic:spPr>
                    <a:xfrm>
                      <a:off x="0" y="0"/>
                      <a:ext cx="1270" cy="0"/>
                    </a:xfrm>
                    <a:prstGeom prst="rect">
                      <a:avLst/>
                    </a:prstGeom>
                    <a:noFill/>
                    <a:ln>
                      <a:noFill/>
                    </a:ln>
                  </pic:spPr>
                </pic:pic>
              </a:graphicData>
            </a:graphic>
          </wp:inline>
        </w:drawing>
      </w:r>
      <w:r>
        <w:rPr>
          <w:rFonts w:hint="eastAsia" w:ascii="宋体" w:hAnsi="宋体" w:eastAsia="宋体" w:cs="宋体"/>
          <w:color w:val="auto"/>
          <w:sz w:val="21"/>
          <w:szCs w:val="21"/>
          <w:lang w:val="en-US" w:eastAsia="zh-CN"/>
        </w:rPr>
        <w:t>11.</w:t>
      </w:r>
      <w:r>
        <w:rPr>
          <w:rFonts w:hint="eastAsia" w:ascii="宋体" w:hAnsi="宋体" w:eastAsia="宋体" w:cs="宋体"/>
          <w:bCs/>
          <w:color w:val="auto"/>
          <w:sz w:val="21"/>
          <w:szCs w:val="21"/>
        </w:rPr>
        <w:t>（1）一些富裕农民通过承租、购买领主的土地，或者转租、购买其他佃户的地产等方式将土地集中起来，建立租地农场。他们采用新的生产方式进行经营，雇佣少地或无地的农民耕种，并将产品推向市场。是一种雇佣与被雇佣的关系，实质是一种资本主义的生产关系。</w:t>
      </w:r>
    </w:p>
    <w:p>
      <w:pPr>
        <w:keepNext w:val="0"/>
        <w:keepLines w:val="0"/>
        <w:pageBreakBefore w:val="0"/>
        <w:widowControl w:val="0"/>
        <w:kinsoku/>
        <w:wordWrap/>
        <w:overflowPunct/>
        <w:topLinePunct w:val="0"/>
        <w:autoSpaceDE w:val="0"/>
        <w:autoSpaceDN w:val="0"/>
        <w:bidi w:val="0"/>
        <w:adjustRightInd/>
        <w:spacing w:line="360" w:lineRule="auto"/>
        <w:jc w:val="left"/>
        <w:textAlignment w:val="center"/>
        <w:rPr>
          <w:rFonts w:hint="eastAsia" w:ascii="宋体" w:hAnsi="宋体" w:eastAsia="宋体" w:cs="宋体"/>
          <w:bCs/>
          <w:color w:val="auto"/>
          <w:sz w:val="21"/>
          <w:szCs w:val="21"/>
        </w:rPr>
      </w:pPr>
      <w:r>
        <w:rPr>
          <w:rFonts w:hint="eastAsia" w:ascii="宋体" w:hAnsi="宋体" w:eastAsia="宋体" w:cs="宋体"/>
          <w:bCs/>
          <w:color w:val="auto"/>
          <w:sz w:val="21"/>
          <w:szCs w:val="21"/>
        </w:rPr>
        <w:t>（2）完全的雇佣关系。雇工分工合作，进一步提高了劳动生产率。</w:t>
      </w:r>
      <w:r>
        <w:rPr>
          <w:rFonts w:hint="eastAsia" w:ascii="宋体" w:hAnsi="宋体" w:eastAsia="宋体" w:cs="宋体"/>
          <w:color w:val="auto"/>
          <w:sz w:val="21"/>
          <w:szCs w:val="21"/>
        </w:rPr>
        <w:drawing>
          <wp:inline distT="0" distB="0" distL="114300" distR="114300">
            <wp:extent cx="1270" cy="635"/>
            <wp:effectExtent l="0" t="0" r="0" b="0"/>
            <wp:docPr id="152" name="图片 12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0" descr="学科网 zxxk.com"/>
                    <pic:cNvPicPr>
                      <a:picLocks noChangeAspect="1"/>
                    </pic:cNvPicPr>
                  </pic:nvPicPr>
                  <pic:blipFill>
                    <a:blip r:embed="rId4"/>
                    <a:stretch>
                      <a:fillRect/>
                    </a:stretch>
                  </pic:blipFill>
                  <pic:spPr>
                    <a:xfrm>
                      <a:off x="0" y="0"/>
                      <a:ext cx="1270" cy="635"/>
                    </a:xfrm>
                    <a:prstGeom prst="rect">
                      <a:avLst/>
                    </a:prstGeom>
                    <a:noFill/>
                    <a:ln>
                      <a:noFill/>
                    </a:ln>
                  </pic:spPr>
                </pic:pic>
              </a:graphicData>
            </a:graphic>
          </wp:inline>
        </w:drawing>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color w:val="auto"/>
          <w:sz w:val="21"/>
          <w:szCs w:val="21"/>
        </w:rPr>
      </w:pPr>
      <w:r>
        <w:rPr>
          <w:rFonts w:hint="eastAsia" w:hAnsi="宋体" w:eastAsia="宋体" w:cs="宋体"/>
          <w:b/>
          <w:bCs w:val="0"/>
          <w:color w:val="auto"/>
          <w:sz w:val="21"/>
          <w:szCs w:val="21"/>
          <w:lang w:val="en-US" w:eastAsia="zh-CN"/>
        </w:rPr>
        <w:t>12.</w:t>
      </w:r>
      <w:r>
        <w:rPr>
          <w:rFonts w:hint="eastAsia" w:ascii="宋体" w:hAnsi="宋体" w:eastAsia="宋体" w:cs="宋体"/>
          <w:b/>
          <w:bCs w:val="0"/>
          <w:color w:val="auto"/>
          <w:sz w:val="21"/>
          <w:szCs w:val="21"/>
          <w:lang w:val="en-US" w:eastAsia="zh-CN"/>
        </w:rPr>
        <w:t>（1）</w:t>
      </w:r>
      <w:r>
        <w:rPr>
          <w:rFonts w:hint="eastAsia" w:ascii="宋体" w:hAnsi="宋体" w:eastAsia="宋体" w:cs="宋体"/>
          <w:b w:val="0"/>
          <w:bCs/>
          <w:color w:val="auto"/>
          <w:sz w:val="21"/>
          <w:szCs w:val="21"/>
        </w:rPr>
        <w:t>因素：货币地租的发展、自营地的出租、土地市场的活跃、修道院的解散、圈地和兼并的出现。经营特征：雇佣劳动经营，市场交易。</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color w:val="auto"/>
          <w:sz w:val="21"/>
          <w:szCs w:val="21"/>
        </w:rPr>
      </w:pPr>
      <w:r>
        <w:rPr>
          <w:rFonts w:hint="eastAsia" w:ascii="宋体" w:hAnsi="宋体" w:eastAsia="宋体" w:cs="宋体"/>
          <w:b/>
          <w:bCs w:val="0"/>
          <w:color w:val="auto"/>
          <w:sz w:val="21"/>
          <w:szCs w:val="21"/>
          <w:lang w:val="en-US" w:eastAsia="zh-CN"/>
        </w:rPr>
        <w:t>（2）</w:t>
      </w:r>
      <w:r>
        <w:rPr>
          <w:rFonts w:hint="eastAsia" w:ascii="宋体" w:hAnsi="宋体" w:eastAsia="宋体" w:cs="宋体"/>
          <w:b w:val="0"/>
          <w:bCs/>
          <w:color w:val="auto"/>
          <w:sz w:val="21"/>
          <w:szCs w:val="21"/>
        </w:rPr>
        <w:t>工场手工业主雇用工人劳动。</w:t>
      </w:r>
    </w:p>
    <w:p>
      <w:pPr>
        <w:pStyle w:val="3"/>
        <w:keepNext w:val="0"/>
        <w:keepLines w:val="0"/>
        <w:pageBreakBefore w:val="0"/>
        <w:widowControl w:val="0"/>
        <w:tabs>
          <w:tab w:val="left" w:pos="9240"/>
        </w:tabs>
        <w:kinsoku/>
        <w:wordWrap/>
        <w:overflowPunct/>
        <w:topLinePunct w:val="0"/>
        <w:autoSpaceDE w:val="0"/>
        <w:autoSpaceDN w:val="0"/>
        <w:bidi w:val="0"/>
        <w:adjustRightInd/>
        <w:snapToGrid w:val="0"/>
        <w:spacing w:line="360" w:lineRule="auto"/>
        <w:rPr>
          <w:rFonts w:hint="eastAsia" w:ascii="宋体" w:hAnsi="宋体" w:eastAsia="宋体" w:cs="宋体"/>
          <w:b w:val="0"/>
          <w:bCs/>
          <w:color w:val="auto"/>
          <w:sz w:val="21"/>
          <w:szCs w:val="21"/>
        </w:rPr>
      </w:pPr>
      <w:r>
        <w:rPr>
          <w:rFonts w:hint="eastAsia" w:ascii="宋体" w:hAnsi="宋体" w:eastAsia="宋体" w:cs="宋体"/>
          <w:b/>
          <w:bCs w:val="0"/>
          <w:color w:val="auto"/>
          <w:sz w:val="21"/>
          <w:szCs w:val="21"/>
          <w:lang w:val="en-US" w:eastAsia="zh-CN"/>
        </w:rPr>
        <w:t>（3）</w:t>
      </w:r>
      <w:r>
        <w:rPr>
          <w:rFonts w:hint="eastAsia" w:ascii="宋体" w:hAnsi="宋体" w:eastAsia="宋体" w:cs="宋体"/>
          <w:b w:val="0"/>
          <w:bCs/>
          <w:color w:val="auto"/>
          <w:sz w:val="21"/>
          <w:szCs w:val="21"/>
        </w:rPr>
        <w:t>影响：生产方式发生变化；欧洲资本主义生产关系萌芽；社会结构发生变化，出现了富裕农民和市民阶层；欧洲逐步向资本主义社会过渡。趋势：从中世纪走向近代社会。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MS Gothic"/>
    <w:panose1 w:val="02020609040205080304"/>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F2456"/>
    <w:multiLevelType w:val="singleLevel"/>
    <w:tmpl w:val="A8AF2456"/>
    <w:lvl w:ilvl="0" w:tentative="0">
      <w:start w:val="2"/>
      <w:numFmt w:val="decimal"/>
      <w:suff w:val="space"/>
      <w:lvlText w:val="%1."/>
      <w:lvlJc w:val="left"/>
    </w:lvl>
  </w:abstractNum>
  <w:abstractNum w:abstractNumId="1">
    <w:nsid w:val="DA18E210"/>
    <w:multiLevelType w:val="singleLevel"/>
    <w:tmpl w:val="DA18E210"/>
    <w:lvl w:ilvl="0" w:tentative="0">
      <w:start w:val="1"/>
      <w:numFmt w:val="upperLetter"/>
      <w:suff w:val="nothing"/>
      <w:lvlText w:val="%1．"/>
      <w:lvlJc w:val="left"/>
    </w:lvl>
  </w:abstractNum>
  <w:abstractNum w:abstractNumId="2">
    <w:nsid w:val="2EAB3DB0"/>
    <w:multiLevelType w:val="singleLevel"/>
    <w:tmpl w:val="2EAB3DB0"/>
    <w:lvl w:ilvl="0" w:tentative="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1B4B4A"/>
    <w:rsid w:val="1A1B4B4A"/>
    <w:rsid w:val="71404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MS Mincho" w:hAnsi="MS Mincho" w:eastAsia="MS Mincho" w:cs="MS Mincho"/>
      <w:sz w:val="22"/>
      <w:szCs w:val="22"/>
      <w:lang w:val="zh-CN"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Plain Text"/>
    <w:basedOn w:val="1"/>
    <w:qFormat/>
    <w:uiPriority w:val="0"/>
    <w:rPr>
      <w:rFonts w:ascii="宋体" w:hAnsi="Courier New" w:cs="Courier New"/>
      <w:szCs w:val="21"/>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2021-10-13T08:21:00Z</dcterms:created>
  <dc:creator>WPS_1559617830</dc:creator>
  <cp:lastModifiedBy>WPS_1559617830</cp:lastModifiedBy>
  <dcterms:modified xsi:type="dcterms:W3CDTF">2021-10-13T09:51:34Z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0A22E112F2684924B1859DB574F90A1E</vt:lpwstr>
  </property>
</Properties>
</file>