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7课 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西晋的短暂统一和北方各族的内迁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Theme="majorEastAsia" w:hAnsiTheme="majorEastAsia" w:eastAsiaTheme="majorEastAsia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 考 答 案</w:t>
      </w:r>
    </w:p>
    <w:p>
      <w:pPr>
        <w:rPr>
          <w:rFonts w:hint="eastAsia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1-5  C B </w:t>
      </w:r>
      <w:r>
        <w:rPr>
          <w:rFonts w:hint="eastAsia" w:asciiTheme="minorEastAsia" w:hAnsiTheme="minorEastAsia"/>
          <w:lang w:val="en-US" w:eastAsia="zh-CN"/>
        </w:rPr>
        <w:t>A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  <w:lang w:val="en-US" w:eastAsia="zh-CN"/>
        </w:rPr>
        <w:t>C B</w:t>
      </w:r>
      <w:r>
        <w:rPr>
          <w:rFonts w:hint="eastAsia" w:asciiTheme="minorEastAsia" w:hAnsiTheme="minorEastAsia"/>
        </w:rPr>
        <w:t xml:space="preserve">  6-10 </w:t>
      </w:r>
      <w:r>
        <w:rPr>
          <w:rFonts w:hint="eastAsia" w:asciiTheme="minorEastAsia" w:hAnsiTheme="minorEastAsia"/>
          <w:lang w:val="en-US" w:eastAsia="zh-CN"/>
        </w:rPr>
        <w:t>B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  <w:lang w:val="en-US" w:eastAsia="zh-CN"/>
        </w:rPr>
        <w:t>D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  <w:lang w:val="en-US" w:eastAsia="zh-CN"/>
        </w:rPr>
        <w:t>B</w:t>
      </w:r>
      <w:r>
        <w:rPr>
          <w:rFonts w:hint="eastAsia" w:asciiTheme="minorEastAsia" w:hAnsiTheme="minorEastAsia"/>
        </w:rPr>
        <w:t xml:space="preserve"> </w:t>
      </w:r>
      <w:r>
        <w:rPr>
          <w:rFonts w:hint="eastAsia" w:asciiTheme="minorEastAsia" w:hAnsiTheme="minorEastAsia"/>
          <w:lang w:val="en-US" w:eastAsia="zh-CN"/>
        </w:rPr>
        <w:t>D</w:t>
      </w:r>
      <w:r>
        <w:rPr>
          <w:rFonts w:hint="eastAsia" w:asciiTheme="minorEastAsia" w:hAnsiTheme="minorEastAsia"/>
        </w:rPr>
        <w:t xml:space="preserve"> C</w:t>
      </w:r>
    </w:p>
    <w:p>
      <w:pPr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1-5 D </w:t>
      </w:r>
      <w:r>
        <w:rPr>
          <w:rFonts w:hint="eastAsia" w:asciiTheme="minorEastAsia" w:hAnsiTheme="minorEastAsia"/>
          <w:lang w:val="en-US" w:eastAsia="zh-CN"/>
        </w:rPr>
        <w:t>A</w:t>
      </w:r>
      <w:r>
        <w:rPr>
          <w:rFonts w:hint="eastAsia" w:asciiTheme="minorEastAsia" w:hAnsiTheme="minorEastAsia"/>
        </w:rPr>
        <w:t xml:space="preserve"> A </w:t>
      </w:r>
      <w:r>
        <w:rPr>
          <w:rFonts w:hint="eastAsia" w:asciiTheme="minorEastAsia" w:hAnsiTheme="minorEastAsia"/>
          <w:lang w:val="en-US" w:eastAsia="zh-CN"/>
        </w:rPr>
        <w:t>B</w:t>
      </w:r>
      <w:r>
        <w:rPr>
          <w:rFonts w:hint="eastAsia" w:asciiTheme="minorEastAsia" w:hAnsiTheme="minorEastAsia"/>
        </w:rPr>
        <w:t xml:space="preserve"> C</w:t>
      </w:r>
    </w:p>
    <w:p>
      <w:pPr>
        <w:rPr>
          <w:rFonts w:hint="eastAsia"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三、拓展题</w:t>
      </w:r>
    </w:p>
    <w:p>
      <w:pPr>
        <w:pStyle w:val="4"/>
        <w:autoSpaceDE w:val="0"/>
        <w:autoSpaceDN w:val="0"/>
        <w:spacing w:line="240" w:lineRule="auto"/>
        <w:ind w:left="525" w:hanging="525" w:hangingChars="250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（1）</w:t>
      </w:r>
      <w:r>
        <w:rPr>
          <w:rFonts w:hint="eastAsia"/>
          <w:lang w:val="en-US" w:eastAsia="zh-CN"/>
        </w:rPr>
        <w:t>问题：</w:t>
      </w:r>
      <w:r>
        <w:rPr>
          <w:rFonts w:hint="eastAsia"/>
        </w:rPr>
        <w:t>注意保护环境或注意可持续发展。</w:t>
      </w:r>
    </w:p>
    <w:p>
      <w:pPr>
        <w:pStyle w:val="4"/>
        <w:autoSpaceDE w:val="0"/>
        <w:autoSpaceDN w:val="0"/>
        <w:spacing w:line="240" w:lineRule="auto"/>
        <w:ind w:left="525" w:leftChars="100" w:hanging="315" w:hangingChars="150"/>
      </w:pPr>
      <w:r>
        <w:rPr>
          <w:rFonts w:hint="eastAsia"/>
        </w:rPr>
        <w:t>（2）灵</w:t>
      </w:r>
      <w:r>
        <w:rPr>
          <w:rFonts w:hint="eastAsia"/>
          <w:lang w:val="en-US" w:eastAsia="zh-CN"/>
        </w:rPr>
        <w:t>作</w:t>
      </w:r>
      <w:bookmarkStart w:id="0" w:name="_GoBack"/>
      <w:r>
        <w:rPr>
          <w:rFonts w:hint="eastAsia"/>
          <w:lang w:val="en-US" w:eastAsia="zh-CN"/>
        </w:rPr>
        <w:t>用：</w:t>
      </w:r>
      <w:r>
        <w:rPr>
          <w:rFonts w:hint="eastAsia"/>
        </w:rPr>
        <w:t>渠兴修</w:t>
      </w:r>
      <w:bookmarkEnd w:id="0"/>
      <w:r>
        <w:rPr>
          <w:rFonts w:hint="eastAsia"/>
        </w:rPr>
        <w:t>，沟通了长江水系和珠江水系，促进中原与岭南地区的经济文化交流。</w:t>
      </w:r>
    </w:p>
    <w:p>
      <w:pPr>
        <w:pStyle w:val="4"/>
        <w:autoSpaceDE w:val="0"/>
        <w:autoSpaceDN w:val="0"/>
        <w:spacing w:line="240" w:lineRule="auto"/>
        <w:ind w:left="525" w:leftChars="100" w:hanging="315" w:hangingChars="150"/>
      </w:pPr>
      <w:r>
        <w:rPr>
          <w:rFonts w:hint="eastAsia"/>
        </w:rPr>
        <w:t>（3）</w:t>
      </w:r>
      <w:r>
        <w:rPr>
          <w:rFonts w:hint="eastAsia"/>
          <w:lang w:val="en-US" w:eastAsia="zh-CN"/>
        </w:rPr>
        <w:t>原因：</w:t>
      </w:r>
      <w:r>
        <w:rPr>
          <w:rFonts w:hint="eastAsia"/>
        </w:rPr>
        <w:t>中原人民南迁。</w:t>
      </w:r>
      <w:r>
        <w:rPr>
          <w:rFonts w:hint="eastAsia"/>
          <w:lang w:val="en-US" w:eastAsia="zh-CN"/>
        </w:rPr>
        <w:t>影响：</w:t>
      </w:r>
      <w:r>
        <w:rPr>
          <w:rFonts w:hint="eastAsia"/>
        </w:rPr>
        <w:t>江南地区的开发为经济重心逐渐南移奠定基础。</w:t>
      </w:r>
    </w:p>
    <w:p>
      <w:pPr>
        <w:pStyle w:val="4"/>
        <w:autoSpaceDE w:val="0"/>
        <w:autoSpaceDN w:val="0"/>
        <w:spacing w:line="240" w:lineRule="auto"/>
        <w:ind w:left="525" w:leftChars="100" w:hanging="315" w:hangingChars="150"/>
      </w:pPr>
      <w:r>
        <w:rPr>
          <w:rFonts w:hint="eastAsia"/>
        </w:rPr>
        <w:t>（4）</w:t>
      </w:r>
      <w:r>
        <w:rPr>
          <w:rFonts w:hint="eastAsia"/>
          <w:lang w:val="en-US" w:eastAsia="zh-CN"/>
        </w:rPr>
        <w:t>途径：</w:t>
      </w:r>
      <w:r>
        <w:rPr>
          <w:rFonts w:hint="eastAsia"/>
        </w:rPr>
        <w:t>上网查询；去图书馆；去遗址实地考察等。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82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试题-答案-普通1"/>
    <w:basedOn w:val="1"/>
    <w:qFormat/>
    <w:uiPriority w:val="0"/>
    <w:pPr>
      <w:spacing w:line="360" w:lineRule="auto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2021-10-23T01:05:11Z</dcterms:created>
  <dc:creator>刘慧钰</dc:creator>
  <cp:lastModifiedBy>刘一</cp:lastModifiedBy>
  <dcterms:modified xsi:type="dcterms:W3CDTF">2021-10-23T01:19:00Z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72290585BDF64FF781272BE46240E202</vt:lpwstr>
  </property>
</Properties>
</file>