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威尼斯的小艇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第一部分：基础题（必做）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抄写自己喜欢的语句。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114" w:hanging="240" w:hangingChars="1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根据句意写词语。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（1）信教的人向神祈祷，乞求保佑。（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（2）高声喧哗谈笑。（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（3）驾驶小艇熟练灵活，得心应手。（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（4）手忙乱，脚也忙乱。形容做事慌忙。（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4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读课文填空。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威尼斯小艇在构造上有与众不同的特点：①长度为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尺，“又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”，有点像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。②制作比较讲究，“船头和船尾向上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___________”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，像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；③行动轻快灵活，仿佛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。④船内舒适自在，皮垫子软软的像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___________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四、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完成表格。</w:t>
      </w:r>
    </w:p>
    <w:tbl>
      <w:tblPr>
        <w:tblStyle w:val="3"/>
        <w:tblpPr w:leftFromText="180" w:rightFromText="180" w:vertAnchor="text" w:horzAnchor="page" w:tblpX="1800" w:tblpY="141"/>
        <w:tblOverlap w:val="never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179"/>
        <w:gridCol w:w="1669"/>
        <w:gridCol w:w="3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1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谁</w:t>
            </w:r>
          </w:p>
        </w:tc>
        <w:tc>
          <w:tcPr>
            <w:tcW w:w="16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干什么</w:t>
            </w:r>
          </w:p>
        </w:tc>
        <w:tc>
          <w:tcPr>
            <w:tcW w:w="35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体会出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25"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天</w:t>
            </w:r>
          </w:p>
        </w:tc>
        <w:tc>
          <w:tcPr>
            <w:tcW w:w="21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商人</w:t>
            </w:r>
          </w:p>
        </w:tc>
        <w:tc>
          <w:tcPr>
            <w:tcW w:w="16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4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做生意</w:t>
            </w:r>
          </w:p>
        </w:tc>
        <w:tc>
          <w:tcPr>
            <w:tcW w:w="3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2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还有些什么人？</w:t>
            </w:r>
          </w:p>
        </w:tc>
        <w:tc>
          <w:tcPr>
            <w:tcW w:w="16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干什么？</w:t>
            </w: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17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晚</w:t>
            </w: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2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还有些什么人？</w:t>
            </w:r>
          </w:p>
        </w:tc>
        <w:tc>
          <w:tcPr>
            <w:tcW w:w="16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干什么？</w:t>
            </w:r>
          </w:p>
        </w:tc>
        <w:tc>
          <w:tcPr>
            <w:tcW w:w="359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 w:line="42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 w:line="42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美丽的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三亚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被称为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东方的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夏威夷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”，请你运用本课的表达方法，尝试着写一写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第二课时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第一部分：基础题（必做）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一、给加点字选择正确的读音，打“✓”。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1．每个星期天，这位外国老奶奶都要在家作祷（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dǎo dào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2．这里没有城市的喧哗</w:t>
      </w:r>
      <w:r>
        <w:rPr>
          <w:color w:val="000000"/>
          <w:sz w:val="24"/>
          <w:szCs w:val="24"/>
        </w:rPr>
        <w:t>（hu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 xml:space="preserve"> hu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á</w:t>
      </w:r>
      <w:r>
        <w:rPr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声，只有河水在哗</w:t>
      </w:r>
      <w:r>
        <w:rPr>
          <w:color w:val="000000"/>
          <w:sz w:val="24"/>
          <w:szCs w:val="24"/>
        </w:rPr>
        <w:t>（hu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 xml:space="preserve"> hu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á</w:t>
      </w:r>
      <w:r>
        <w:rPr>
          <w:color w:val="000000"/>
          <w:sz w:val="24"/>
          <w:szCs w:val="24"/>
        </w:rPr>
        <w:t>）哗流淌。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3．老艄</w:t>
      </w:r>
      <w:r>
        <w:rPr>
          <w:color w:val="000000"/>
          <w:sz w:val="24"/>
          <w:szCs w:val="24"/>
        </w:rPr>
        <w:t>（sh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>o sh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>o）公熟练地驾着小船在湖中迎着风浪前行。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二、根据情境，看拼音写词语。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44" w:firstLineChars="227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1．乌云</w:t>
      </w:r>
      <w:r>
        <w:rPr>
          <w:color w:val="000000"/>
          <w:sz w:val="24"/>
          <w:szCs w:val="24"/>
        </w:rPr>
        <w:t xml:space="preserve"> lǒn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ɡ</w:t>
      </w:r>
      <w:r>
        <w:rPr>
          <w:color w:val="000000"/>
          <w:sz w:val="24"/>
          <w:szCs w:val="24"/>
        </w:rPr>
        <w:t xml:space="preserve"> zh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>o（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）着天空。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01" w:firstLineChars="209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2．河道</w:t>
      </w:r>
      <w:r>
        <w:rPr>
          <w:color w:val="000000"/>
          <w:sz w:val="24"/>
          <w:szCs w:val="24"/>
        </w:rPr>
        <w:t xml:space="preserve"> zòn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ɡ</w:t>
      </w:r>
      <w:r>
        <w:rPr>
          <w:color w:val="000000"/>
          <w:sz w:val="24"/>
          <w:szCs w:val="24"/>
        </w:rPr>
        <w:t xml:space="preserve"> hén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ɡ</w:t>
      </w:r>
      <w:r>
        <w:rPr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）交错，像一张巨大的网。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三、选择词语填空。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安静  静寂  沉寂  宁静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1．簇拥在一起的小艇一会儿就散开了，水面上渐渐（     ）。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2.（     ）笼罩着这座水上城市，古老的威尼斯又沉沉地入睡了。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3．月光在田野里移动，一切都那么（     ）。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4．仰望星空，繁星点点，一切都那么（     ）一切都那么自由。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四、根据课文内容填空。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1.本文作者是________（国家名）作家_________，世界闻名的_________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小说大师。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威尼斯是世界著名的_________________，河道_________________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_________________，成了主要的交通工具。小艇与人们生活密切相关：白天_________________；晚上，_________________。这一动一静的描写形成鲜明的__________，衬托出小艇在人们生活中的重要作用。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小练笔。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学习本课中的静态描写和动态描写的方法，用上“沉寂”“笼罩”等词语，试着写一写某个夜晚宁静的场景。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6" w:lineRule="exact"/>
        <w:ind w:firstLine="0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牧场之国</w:t>
      </w:r>
    </w:p>
    <w:p>
      <w:pPr>
        <w:pStyle w:val="2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第一课时</w:t>
      </w:r>
    </w:p>
    <w:p>
      <w:pPr>
        <w:pStyle w:val="2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一、</w:t>
      </w:r>
      <w:r>
        <w:rPr>
          <w:sz w:val="24"/>
          <w:szCs w:val="24"/>
        </w:rPr>
        <w:t>读拼音，根据语境写词语。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运河之间的绿色低地上，牛犊</w:t>
      </w:r>
      <w:r>
        <w:rPr>
          <w:rFonts w:hint="eastAsia" w:ascii="黑体" w:hAnsi="黑体" w:eastAsia="黑体" w:cs="黑体"/>
          <w:sz w:val="24"/>
          <w:szCs w:val="24"/>
        </w:rPr>
        <w:t>yí tài duān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zhuān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      ）</w:t>
      </w:r>
      <w:r>
        <w:rPr>
          <w:sz w:val="24"/>
          <w:szCs w:val="24"/>
        </w:rPr>
        <w:t>，老牛无比</w:t>
      </w:r>
      <w:r>
        <w:rPr>
          <w:rFonts w:hint="eastAsia" w:ascii="黑体" w:hAnsi="黑体" w:eastAsia="黑体" w:cs="黑体"/>
          <w:sz w:val="24"/>
          <w:szCs w:val="24"/>
        </w:rPr>
        <w:t>zūn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yán</w:t>
      </w:r>
      <w:r>
        <w:rPr>
          <w:rFonts w:hint="eastAsia" w:ascii="宋体" w:hAnsi="宋体" w:eastAsia="宋体" w:cs="宋体"/>
          <w:sz w:val="24"/>
          <w:szCs w:val="24"/>
        </w:rPr>
        <w:t xml:space="preserve">(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sz w:val="24"/>
          <w:szCs w:val="24"/>
        </w:rPr>
        <w:t>成群的</w:t>
      </w:r>
      <w:r>
        <w:rPr>
          <w:rFonts w:hint="eastAsia" w:ascii="黑体" w:hAnsi="黑体" w:eastAsia="黑体" w:cs="黑体"/>
          <w:sz w:val="24"/>
          <w:szCs w:val="24"/>
        </w:rPr>
        <w:t>jùn mǎ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     ）</w:t>
      </w:r>
      <w:r>
        <w:rPr>
          <w:sz w:val="24"/>
          <w:szCs w:val="24"/>
        </w:rPr>
        <w:t>在草地上</w:t>
      </w:r>
      <w:r>
        <w:rPr>
          <w:rFonts w:hint="eastAsia" w:ascii="黑体" w:hAnsi="黑体" w:eastAsia="黑体" w:cs="黑体"/>
          <w:sz w:val="24"/>
          <w:szCs w:val="24"/>
        </w:rPr>
        <w:t>fēi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chí</w:t>
      </w:r>
      <w:r>
        <w:rPr>
          <w:rFonts w:hint="eastAsia" w:ascii="宋体" w:hAnsi="宋体" w:eastAsia="宋体" w:cs="宋体"/>
          <w:sz w:val="24"/>
          <w:szCs w:val="24"/>
        </w:rPr>
        <w:t xml:space="preserve">(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),</w:t>
      </w:r>
      <w:r>
        <w:rPr>
          <w:rFonts w:hint="eastAsia" w:ascii="黑体" w:hAnsi="黑体" w:eastAsia="黑体" w:cs="黑体"/>
          <w:sz w:val="24"/>
          <w:szCs w:val="24"/>
        </w:rPr>
        <w:t>liáo kuò</w:t>
      </w:r>
      <w:r>
        <w:rPr>
          <w:rFonts w:hint="eastAsia"/>
          <w:sz w:val="24"/>
          <w:szCs w:val="24"/>
          <w:lang w:eastAsia="zh-CN"/>
        </w:rPr>
        <w:t>（     ）</w:t>
      </w:r>
      <w:r>
        <w:rPr>
          <w:sz w:val="24"/>
          <w:szCs w:val="24"/>
        </w:rPr>
        <w:t>的原野似乎归它们所有；白色</w:t>
      </w:r>
      <w:r>
        <w:rPr>
          <w:rFonts w:hint="eastAsia" w:ascii="黑体" w:hAnsi="黑体" w:eastAsia="黑体" w:cs="黑体"/>
          <w:sz w:val="24"/>
          <w:szCs w:val="24"/>
        </w:rPr>
        <w:t>mián yán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ɡ</w:t>
      </w:r>
      <w:r>
        <w:rPr>
          <w:rFonts w:hint="eastAsia"/>
          <w:sz w:val="24"/>
          <w:szCs w:val="24"/>
          <w:lang w:eastAsia="zh-CN"/>
        </w:rPr>
        <w:t xml:space="preserve">（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悠然自得。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二、</w:t>
      </w:r>
      <w:r>
        <w:rPr>
          <w:sz w:val="24"/>
          <w:szCs w:val="24"/>
        </w:rPr>
        <w:t>在括号里填上合适的词。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）的骏马</w:t>
      </w:r>
      <w:r>
        <w:rPr>
          <w:rFonts w:hint="eastAsia"/>
          <w:sz w:val="24"/>
          <w:szCs w:val="24"/>
          <w:lang w:eastAsia="zh-CN"/>
        </w:rPr>
        <w:t xml:space="preserve">  （     </w:t>
      </w:r>
      <w:r>
        <w:rPr>
          <w:sz w:val="24"/>
          <w:szCs w:val="24"/>
        </w:rPr>
        <w:t>）地欣赏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>）的原野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 xml:space="preserve">      </w:t>
      </w:r>
      <w:r>
        <w:rPr>
          <w:sz w:val="24"/>
          <w:szCs w:val="24"/>
        </w:rPr>
        <w:t>）地呼噜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 xml:space="preserve">      </w:t>
      </w:r>
      <w:r>
        <w:rPr>
          <w:sz w:val="24"/>
          <w:szCs w:val="24"/>
        </w:rPr>
        <w:t>）的贵妇</w:t>
      </w:r>
      <w:r>
        <w:rPr>
          <w:rFonts w:hint="eastAsia"/>
          <w:sz w:val="24"/>
          <w:szCs w:val="24"/>
          <w:lang w:eastAsia="zh-CN"/>
        </w:rPr>
        <w:t xml:space="preserve">  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  <w:r>
        <w:rPr>
          <w:sz w:val="24"/>
          <w:szCs w:val="24"/>
        </w:rPr>
        <w:t>地消失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）的牲畜</w:t>
      </w:r>
      <w:r>
        <w:rPr>
          <w:rFonts w:hint="eastAsia"/>
          <w:sz w:val="24"/>
          <w:szCs w:val="24"/>
          <w:lang w:eastAsia="zh-CN"/>
        </w:rPr>
        <w:t xml:space="preserve">  （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>）地行驶</w:t>
      </w:r>
      <w:r>
        <w:rPr>
          <w:rFonts w:hint="eastAsia"/>
          <w:sz w:val="24"/>
          <w:szCs w:val="24"/>
          <w:lang w:eastAsia="zh-CN"/>
        </w:rPr>
        <w:t xml:space="preserve">   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三、给下面的字加上合适的偏旁，与另一个字组成词语。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【兆】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（    ）</w:t>
      </w:r>
      <w:r>
        <w:rPr>
          <w:sz w:val="24"/>
          <w:szCs w:val="24"/>
        </w:rPr>
        <w:t>望</w:t>
      </w:r>
      <w:r>
        <w:rPr>
          <w:rFonts w:hint="eastAsia"/>
          <w:sz w:val="24"/>
          <w:szCs w:val="24"/>
          <w:lang w:eastAsia="zh-CN"/>
        </w:rPr>
        <w:t xml:space="preserve">    （    ）</w:t>
      </w:r>
      <w:r>
        <w:rPr>
          <w:sz w:val="24"/>
          <w:szCs w:val="24"/>
        </w:rPr>
        <w:t>选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（    ）</w:t>
      </w:r>
      <w:r>
        <w:rPr>
          <w:sz w:val="24"/>
          <w:szCs w:val="24"/>
        </w:rPr>
        <w:t>跑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【令】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（    ）</w:t>
      </w:r>
      <w:r>
        <w:rPr>
          <w:sz w:val="24"/>
          <w:szCs w:val="24"/>
        </w:rPr>
        <w:t>声</w:t>
      </w:r>
      <w:r>
        <w:rPr>
          <w:rFonts w:hint="eastAsia"/>
          <w:sz w:val="24"/>
          <w:szCs w:val="24"/>
          <w:lang w:eastAsia="zh-CN"/>
        </w:rPr>
        <w:t xml:space="preserve">    （    ）</w:t>
      </w:r>
      <w:r>
        <w:rPr>
          <w:sz w:val="24"/>
          <w:szCs w:val="24"/>
        </w:rPr>
        <w:t>珑</w:t>
      </w:r>
      <w:r>
        <w:rPr>
          <w:rFonts w:hint="eastAsia"/>
          <w:sz w:val="24"/>
          <w:szCs w:val="24"/>
          <w:lang w:eastAsia="zh-CN"/>
        </w:rPr>
        <w:t xml:space="preserve">    （    ）</w:t>
      </w:r>
      <w:r>
        <w:rPr>
          <w:sz w:val="24"/>
          <w:szCs w:val="24"/>
        </w:rPr>
        <w:t>居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【易】</w:t>
      </w:r>
      <w:r>
        <w:rPr>
          <w:rFonts w:hint="eastAsia"/>
          <w:sz w:val="24"/>
          <w:szCs w:val="24"/>
          <w:lang w:eastAsia="zh-CN"/>
        </w:rPr>
        <w:t xml:space="preserve">    （    ）</w:t>
      </w:r>
      <w:r>
        <w:rPr>
          <w:sz w:val="24"/>
          <w:szCs w:val="24"/>
        </w:rPr>
        <w:t>球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sz w:val="24"/>
          <w:szCs w:val="24"/>
        </w:rPr>
        <w:t>恩</w:t>
      </w:r>
      <w:r>
        <w:rPr>
          <w:rFonts w:hint="eastAsia"/>
          <w:sz w:val="24"/>
          <w:szCs w:val="24"/>
          <w:lang w:eastAsia="zh-CN"/>
        </w:rPr>
        <w:t xml:space="preserve">（    ）    </w:t>
      </w:r>
      <w:r>
        <w:rPr>
          <w:sz w:val="24"/>
          <w:szCs w:val="24"/>
        </w:rPr>
        <w:t>警</w:t>
      </w:r>
      <w:r>
        <w:rPr>
          <w:rFonts w:hint="eastAsia"/>
          <w:sz w:val="24"/>
          <w:szCs w:val="24"/>
          <w:lang w:eastAsia="zh-CN"/>
        </w:rPr>
        <w:t>（    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【也】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sz w:val="24"/>
          <w:szCs w:val="24"/>
        </w:rPr>
        <w:t>松</w:t>
      </w:r>
      <w:r>
        <w:rPr>
          <w:rFonts w:hint="eastAsia"/>
          <w:sz w:val="24"/>
          <w:szCs w:val="24"/>
          <w:lang w:eastAsia="zh-CN"/>
        </w:rPr>
        <w:t xml:space="preserve">（    ）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>奔</w:t>
      </w:r>
      <w:r>
        <w:rPr>
          <w:rFonts w:hint="eastAsia"/>
          <w:sz w:val="24"/>
          <w:szCs w:val="24"/>
          <w:lang w:eastAsia="zh-CN"/>
        </w:rPr>
        <w:t>（    ）   （    ）</w:t>
      </w:r>
      <w:r>
        <w:rPr>
          <w:sz w:val="24"/>
          <w:szCs w:val="24"/>
        </w:rPr>
        <w:t>塘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四</w:t>
      </w:r>
      <w:r>
        <w:rPr>
          <w:sz w:val="24"/>
          <w:szCs w:val="24"/>
        </w:rPr>
        <w:t>、给下列句子选择正确的修辞手法。（填字母）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A.比喻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 xml:space="preserve"> B.拟人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>C.排比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 xml:space="preserve"> D.反问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>E.设问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sz w:val="24"/>
          <w:szCs w:val="24"/>
        </w:rPr>
        <w:t>F.夸张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1.荷兰，是水之国，花之国，也是牧场之国。</w:t>
      </w:r>
      <w:r>
        <w:rPr>
          <w:rFonts w:hint="eastAsia"/>
          <w:sz w:val="24"/>
          <w:szCs w:val="24"/>
          <w:lang w:eastAsia="zh-CN"/>
        </w:rPr>
        <w:t xml:space="preserve">（     </w:t>
      </w:r>
      <w:r>
        <w:rPr>
          <w:sz w:val="24"/>
          <w:szCs w:val="24"/>
        </w:rPr>
        <w:t>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2.黑白两色的花牛在碧绿的丝绒般的草原上吃草。（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sz w:val="24"/>
          <w:szCs w:val="24"/>
        </w:rPr>
        <w:t>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3.长毛山羊在绿草地上安闲地欣赏着这属于它们自己的王国。（</w:t>
      </w:r>
      <w:r>
        <w:rPr>
          <w:rFonts w:hint="eastAsia"/>
          <w:sz w:val="24"/>
          <w:szCs w:val="24"/>
          <w:lang w:eastAsia="zh-CN"/>
        </w:rPr>
        <w:t xml:space="preserve">   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4.难道荷兰不是欧洲的花园吗？（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sz w:val="24"/>
          <w:szCs w:val="24"/>
        </w:rPr>
        <w:t>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五、</w:t>
      </w:r>
      <w:r>
        <w:rPr>
          <w:sz w:val="24"/>
          <w:szCs w:val="24"/>
        </w:rPr>
        <w:t>判断对错，对的打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✓</w:t>
      </w:r>
      <w:r>
        <w:rPr>
          <w:rFonts w:hint="eastAsia" w:ascii="宋体" w:hAnsi="宋体" w:eastAsia="宋体" w:cs="宋体"/>
          <w:sz w:val="24"/>
          <w:szCs w:val="24"/>
        </w:rPr>
        <w:t>”，错的打“x”。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（1)“极目远眺，四周全是碧绿的丝绒般的草原和黑白两色的花牛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”这句话运用比喻的修辞手法，突出了荷兰草原广阔、美丽和花牛多的特点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（2)“牛犊的模样像贵妇人，仪态端庄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”这句话是对景物的动态描写。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（3)“牛群吃草时非常专注，有时站立不动，仿佛正在思考着什么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”这句话运用了拟人的修辞手法，写出了牛吃草时的样子。（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第二部分：拓展题（选做）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根据课文内容，在括号中填入恰当的四字词语。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荷兰不仅是水之国，花之国，也是牧场之国。在一望无际的草原上有（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）的牛犊，有（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）的老牛。一匹匹骏马（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），一只只绵羊（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），</w:t>
      </w:r>
      <w:r>
        <w:rPr>
          <w:rFonts w:hint="eastAsia" w:ascii="宋体" w:hAnsi="宋体" w:eastAsia="宋体" w:cs="宋体"/>
          <w:sz w:val="24"/>
          <w:szCs w:val="24"/>
        </w:rPr>
        <w:t>还有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    ）</w:t>
      </w:r>
      <w:r>
        <w:rPr>
          <w:rFonts w:hint="eastAsia" w:ascii="宋体" w:hAnsi="宋体" w:eastAsia="宋体" w:cs="宋体"/>
          <w:sz w:val="24"/>
          <w:szCs w:val="24"/>
        </w:rPr>
        <w:t>的小鸡和（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）的长毛山羊在安闲地欣赏着这属于自己的王国。</w:t>
      </w:r>
    </w:p>
    <w:p>
      <w:pPr>
        <w:pStyle w:val="2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一、下列加点字注音有误的一项是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A.牛犊（dú）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>远眺（ti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à</w:t>
      </w:r>
      <w:r>
        <w:rPr>
          <w:color w:val="000000"/>
          <w:sz w:val="24"/>
          <w:szCs w:val="24"/>
        </w:rPr>
        <w:t>o）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</w:t>
      </w:r>
      <w:r>
        <w:rPr>
          <w:color w:val="000000"/>
          <w:sz w:val="24"/>
          <w:szCs w:val="24"/>
        </w:rPr>
        <w:t>B.毛毡（zh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>n）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呼噜（lū）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C.吆喝（y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>o）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公爵（jué）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color w:val="000000"/>
          <w:sz w:val="24"/>
          <w:szCs w:val="24"/>
        </w:rPr>
        <w:t>D.膘肥（pi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>o）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哞哞（mōu）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二、看拼音，写词语。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在这里，谁都不叫喊 y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ā</w:t>
      </w:r>
      <w:r>
        <w:rPr>
          <w:color w:val="000000"/>
          <w:sz w:val="24"/>
          <w:szCs w:val="24"/>
        </w:rPr>
        <w:t>o he（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），牛脖子上的lín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ɡ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dɑnɡ</w:t>
      </w:r>
      <w:r>
        <w:rPr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>）也没有响声，shēn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ɡ</w:t>
      </w:r>
      <w:r>
        <w:rPr>
          <w:color w:val="000000"/>
          <w:sz w:val="24"/>
          <w:szCs w:val="24"/>
        </w:rPr>
        <w:t xml:space="preserve"> chù(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）也安静下来，一切恢复了平静。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4"/>
        </w:rPr>
        <w:t>三、补全本课出现的词语，并完成练习。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6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）体壮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②辽（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）无（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③极目（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）自得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⑤(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）无言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⑥仪态（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1．词语⑤是AABC式的，这样的词语我还知道：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2．联系生活实际，补充情境：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，我会出现词语④的状态；当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时，我会出现词语⑤的状态。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四、修改病句。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1．牛群有时站立不动，好像仿佛正在思考着什么。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2．装满奶桶的船只在舒缓平稳。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五、读课文，回答问题。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1．这是一篇描绘荷兰牧场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__________、__________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风光的文章。碧绿的草原和成群的牛羊组成的大自然王国，让人感觉到人与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和谐相处的意境。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文章先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，再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，最后用一句“这就是真正的荷兰”再次强调，表达作者对荷兰的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．文中反复出现四次“这就是真正的荷兰”。这句话在第2、4自然段中出现在段尾，起到对自然段内容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的作用；在第3自然段中出现在段首，起到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的作用；在第6自然段中独立成段，是对全文的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练笔：白色的绵羊悠然自得。黑色的猪群不停地呼噜着，像是对什么表示赞许。成千上万的小鸡，成群结队的长毛山羊，在见不到一个人影的绿草地上，安闲地欣赏着这属于它们自己的王国。”这段话运用拟人的修辞手法，使得牧场上的动物情趣盎然。试着仿写一段这样的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*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金字塔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一、下列词语中的加点字读音全部正确的一项是（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yì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ɡuǐ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B.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jiǎ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yū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C.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zhān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）着物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āi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D.泛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làn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精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zhàn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二、词语练习。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（1）下列词语搭配不正确的一组是（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A.放射光芒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插入缝隙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B.豪迈的感受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怀古的幽思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C.精湛的技术 精明的仪器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D.锋利的刀刃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锐利的目光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（2）“熠熠发光”的意思是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，这个词让我想到了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三、默读课文，简要概括课文的主要内容。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《金字塔夕照》是一篇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（体裁），描写了夕阳下金字塔的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之美以及作者观赏时的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《不可思议的金字塔》分为“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”和“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两个部分，采用了多样化的文本呈现方式。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四、理解课文，了解关于金字塔的知识。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“远远望去，它像漂浮在沙海中的三座金山。”这句话把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比作“三座金山”，描绘了金字塔在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下的美。这幅“开阔而又雄浑的画卷”里有夕阳、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______、______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和金字塔等景物。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看着眼前的金字塔，作者产生了奇妙的联想：①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②金字塔是人类劳动和智慧的结晶，比金子还要贵重。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4448810</wp:posOffset>
            </wp:positionH>
            <wp:positionV relativeFrom="paragraph">
              <wp:posOffset>184785</wp:posOffset>
            </wp:positionV>
            <wp:extent cx="746125" cy="1304925"/>
            <wp:effectExtent l="0" t="0" r="15875" b="952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1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读材料，完成练习。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【材料】法国巴黎埃菲尔铁塔位于法国巴黎战神广场，该塔于1889年建成，现为著名旅游景点。埃菲尔铁塔是一座镂空结构的铁塔，得名于设计它的桥梁工程师古斯塔夫·埃菲尔。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根据上述材料制作一张埃菲尔铁塔的名片。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9"/>
        <w:gridCol w:w="2549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</w:trPr>
        <w:tc>
          <w:tcPr>
            <w:tcW w:w="25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名称：埃菲尔铁塔</w:t>
            </w:r>
          </w:p>
        </w:tc>
        <w:tc>
          <w:tcPr>
            <w:tcW w:w="2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建成时间：</w:t>
            </w:r>
          </w:p>
        </w:tc>
        <w:tc>
          <w:tcPr>
            <w:tcW w:w="32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25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结构：</w:t>
            </w:r>
          </w:p>
        </w:tc>
        <w:tc>
          <w:tcPr>
            <w:tcW w:w="2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得名原因：</w:t>
            </w:r>
          </w:p>
        </w:tc>
        <w:tc>
          <w:tcPr>
            <w:tcW w:w="32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口语交际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一、我要先读题。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1.本次口语交际的内容是选择一个情境，做一名（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A.小游客    B.小小讲解员    C.环境监督员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2.关于“讲解员”说法有误的一项是（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A.讲解员就是导游，陪着游客一起玩。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B.讲解员与旅行社导游有着很大的区别。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C.讲解员应该具备教师、播音、演讲、表演等专业技术。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D.讲解员既担负着宣传和教育的职能；同时也要能有效地组织引导观众参观。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二、判断对错，对的打“✓”，错的打“x”。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（1）讲解过程，听众的质疑可以不予理睬，照自己的原稿讲就行。(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（2）讲解前不能先讲给小组成员听。(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（3）听别人的讲解，不能提出改进意见。(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（4）讲解前可以做一些小卡片，标注要讲的关键信息。(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（5）为保证讲解效果，讲解员一字不漏地把准备稿背熟是最好的。(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三、我来想想看。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如果是讲解故事、人物或景点，可以按照什么顺序来讲解？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（1）讲解特定事件时，可以列出_____________________的线索。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（2）讲解_______________时，可以列出人物的生平履历。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（3）讲解景点时，可以列出_______________转换的线索。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四、我要怎么说。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1．当一名讲解员应注意：(1)___________要说得好，口齿清楚，__________准确，熟悉所讲解的内容。（2）要注重个人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2．讲解的时候，（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）。（多选）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A.条理要清楚            B.语气、语速要适当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C.可以用动作辅助讲解    D.可以用表情辅助讲解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某校开展了“‘一带一路’手拉手，‘一班一国’看世界”的实践活动。活动中有一个环节是介绍“一带一路”沿线某个国家的特色风情，请你查阅资料，介绍其中的一个国家。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习  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一、审题目：填一填，明确本次习作的任务。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1.审清题意：本次习作按要求写（  ）。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A.一处文化遗产      B.一处中国的世界文化遗产   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2.准备工作：判断下列搜集、整理资料的方法是否正确，正确的打“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”，错误的打“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（1）有目的地搜集相关资料，把资料来源记录下来。（  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（2）搜集的资料越多越好，不需要筛选、剔除无关信息。（  ）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二、选材料：下面的素材，哪些符合本次习作的要求？在合适的材料后面打“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”。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A.一弯新月划过精致的角楼，在高墙内洒下一片朦胧的光，故宫里显得神秘而安静。（  ）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B.长城，中华之魂！他像一条巨龙，屹立于世界的东方。（  ）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C.小河是娴静的，宛如明镜一般，倒映着绿色的树和五颜六色的野花。(  )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D.海德堡城堡由红色沙石建成，是一座红褐色的古城堡，至今已有八百多年历史。（  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三、列提纲：理清自己本次习作的思路。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介绍位置、特点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74930</wp:posOffset>
                </wp:positionV>
                <wp:extent cx="2885440" cy="552450"/>
                <wp:effectExtent l="6350" t="6350" r="22860" b="127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3295" y="4763135"/>
                          <a:ext cx="288544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1pt;margin-top:5.9pt;height:43.5pt;width:227.2pt;z-index:251669504;v-text-anchor:middle;mso-width-relative:page;mso-height-relative:page;" fillcolor="#FFFFFF [3201]" filled="t" stroked="t" coordsize="21600,21600" o:gfxdata="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e&#10;K65T1QAAAAkBAAAPAAAAAAAAAAEAIAAAACIAAABkcnMvZG93bnJldi54bWxQSwECFAAUAAAACACH&#10;TuJAFdzamGACAAC0BAAADgAAAAAAAAABACAAAAAkAQAAZHJzL2Uyb0RvYy54bWxQSwUGAAAAAAYA&#10;BgBZAQAA9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635</wp:posOffset>
                </wp:positionV>
                <wp:extent cx="1332865" cy="2350770"/>
                <wp:effectExtent l="4445" t="4445" r="15240" b="698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09970" y="4944110"/>
                          <a:ext cx="1332865" cy="235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按照一定的顺序来写：时间顺序（发展史）、空间顺序（建筑物）和逻辑顺序（总分总、主次、概括到具体等）。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顺序来写：时间顺序（发展史）、空间顺序（建筑物）和逻辑顺序（总分总、主次、概括到具体等）。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65pt;margin-top:0.05pt;height:185.1pt;width:104.95pt;z-index:251679744;mso-width-relative:page;mso-height-relative:page;" fillcolor="#FFFFFF [3201]" filled="t" stroked="t" coordsize="21600,21600" o:gfxdata="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3invt9UAAAAIAQAADwAAAAAAAAABACAA&#10;AAAiAAAAZHJzL2Rvd25yZXYueG1sUEsBAhQAFAAAAAgAh07iQJSdSbVJAgAAeAQAAA4AAAAAAAAA&#10;AQAgAAAAJA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按照一定的顺序来写：时间顺序（发展史）、空间顺序（建筑物）和逻辑顺序（总分总、主次、概括到具体等）。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顺序来写：时间顺序（发展史）、空间顺序（建筑物）和逻辑顺序（总分总、主次、概括到具体等）。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57785</wp:posOffset>
                </wp:positionV>
                <wp:extent cx="95250" cy="2352675"/>
                <wp:effectExtent l="38100" t="4445" r="0" b="5080"/>
                <wp:wrapNone/>
                <wp:docPr id="15" name="左大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2820" y="4934585"/>
                          <a:ext cx="95250" cy="23526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6.6pt;margin-top:4.55pt;height:185.25pt;width:7.5pt;z-index:251678720;mso-width-relative:page;mso-height-relative:page;" filled="f" stroked="t" coordsize="21600,21600" o:gfxdata="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KNrngtkAAAAJAQAADwAAAAAA&#10;AAABACAAAAAiAAAAZHJzL2Rvd25yZXYueG1sUEsBAhQAFAAAAAgAh07iQL3HfF7ZAQAAdwMAAA4A&#10;AAAAAAAAAQAgAAAAKAEAAGRycy9lMm9Eb2MueG1sUEsFBgAAAAAGAAYAWQEAAHMFAAAAAA==&#10;" adj="72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（略）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6959" w:leftChars="228" w:hanging="6480" w:hangingChars="27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196850</wp:posOffset>
                </wp:positionV>
                <wp:extent cx="904240" cy="723900"/>
                <wp:effectExtent l="6350" t="6350" r="22860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23670" y="5563235"/>
                          <a:ext cx="904240" cy="723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9pt;margin-top:15.5pt;height:57pt;width:71.2pt;z-index:251668480;v-text-anchor:middle;mso-width-relative:page;mso-height-relative:page;" fillcolor="#FFFFFF [3201]" filled="t" stroked="t" coordsize="21600,21600" o:gfxdata="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OE9O1gAAAAkBAAAPAAAAAAAAAAEAIAAAACIAAABkcnMvZG93bnJldi54bWxQSwECFAAUAAAACACH&#10;TuJAid8aDV8CAACxBAAADgAAAAAAAAABACAAAAAlAQAAZHJzL2Uyb0RvYy54bWxQSwUGAAAAAAYA&#10;BgBZAQAA9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所选对象     主要特点（景点）</w:t>
      </w:r>
    </w:p>
    <w:p>
      <w:pPr>
        <w:bidi w:val="0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146050</wp:posOffset>
                </wp:positionV>
                <wp:extent cx="352425" cy="238760"/>
                <wp:effectExtent l="5080" t="0" r="60960" b="9525"/>
                <wp:wrapNone/>
                <wp:docPr id="19" name="曲线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5499735" y="5768340"/>
                          <a:ext cx="352425" cy="23876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343.05pt;margin-top:11.5pt;height:18.8pt;width:27.75pt;rotation:-5898240f;z-index:251680768;mso-width-relative:page;mso-height-relative:page;" filled="f" stroked="t" coordsize="21600,21600" o:gfxdata="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1Tjmr9kA&#10;AAAJAQAADwAAAAAAAAABACAAAAAiAAAAZHJzL2Rvd25yZXYueG1sUEsBAhQAFAAAAAgAh07iQGVS&#10;LJoeAgAA6AMAAA4AAAAAAAAAAQAgAAAAKAEAAGRycy9lMm9Eb2MueG1sUEsFBgAAAAAGAAYAWQEA&#10;ALgFAAAAAA==&#10;" adj="10800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27305</wp:posOffset>
                </wp:positionV>
                <wp:extent cx="2866390" cy="742950"/>
                <wp:effectExtent l="6350" t="6350" r="22860" b="127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3320" y="5696585"/>
                          <a:ext cx="2866390" cy="742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85pt;margin-top:2.15pt;height:58.5pt;width:225.7pt;z-index:251670528;v-text-anchor:middle;mso-width-relative:page;mso-height-relative:page;" fillcolor="#FFFFFF [3201]" filled="t" stroked="t" coordsize="21600,21600" o:gfxdata="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p&#10;bu6M1gAAAAkBAAAPAAAAAAAAAAEAIAAAACIAAABkcnMvZG93bnJldi54bWxQSwECFAAUAAAACACH&#10;TuJAxe8Zj18CAAC0BAAADgAAAAAAAAABACAAAAAlAQAAZHJzL2Uyb0RvYy54bWxQSwUGAAAAAAYA&#10;BgBZAQAA9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（详）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总结全文，抒发感情</w:t>
      </w:r>
    </w:p>
    <w:p>
      <w:pPr>
        <w:tabs>
          <w:tab w:val="left" w:pos="6952"/>
        </w:tabs>
        <w:bidi w:val="0"/>
        <w:jc w:val="left"/>
        <w:rPr>
          <w:rFonts w:hint="eastAsia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76835</wp:posOffset>
                </wp:positionV>
                <wp:extent cx="2885440" cy="495935"/>
                <wp:effectExtent l="6350" t="6350" r="22860" b="1206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5440" cy="4959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85pt;margin-top:6.05pt;height:39.05pt;width:227.2pt;z-index:251677696;v-text-anchor:middle;mso-width-relative:page;mso-height-relative:page;" fillcolor="#FFFFFF [3201]" filled="t" stroked="t" coordsize="21600,21600" o:gfxdata="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fFx/NUAAAAJAQAADwAA&#10;AAAAAAABACAAAAAiAAAAZHJzL2Rvd25yZXYueG1sUEsBAhQAFAAAAAgAh07iQBsBnEhSAgAAqAQA&#10;AA4AAAAAAAAAAQAgAAAAJA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</w:t>
      </w:r>
    </w:p>
    <w:p>
      <w:pPr>
        <w:tabs>
          <w:tab w:val="left" w:pos="695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（略）                </w:t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bidi w:val="0"/>
        <w:ind w:firstLine="367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将下面的词语补充完整，并记一记。</w:t>
      </w:r>
    </w:p>
    <w:p>
      <w:pPr>
        <w:numPr>
          <w:ilvl w:val="0"/>
          <w:numId w:val="0"/>
        </w:numPr>
        <w:bidi w:val="0"/>
        <w:ind w:left="480" w:hanging="480" w:hanging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飞阁（  ）（  ）   雕栏（  ）（  ）  </w:t>
      </w:r>
      <w:r>
        <w:rPr>
          <w:color w:val="000000"/>
          <w:sz w:val="24"/>
          <w:szCs w:val="24"/>
        </w:rPr>
        <w:t>古色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>）（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别有（  ）（  ）金碧（  ）（  ）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亭台（  ）（  ）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雕梁（  ）（  ） 富丽（  ）（  ）</w:t>
      </w:r>
      <w:r>
        <w:rPr>
          <w:rFonts w:hint="eastAsia"/>
          <w:sz w:val="24"/>
          <w:szCs w:val="24"/>
          <w:lang w:eastAsia="zh-CN"/>
        </w:rPr>
        <w:t>第二部分：拓展题（选做）</w:t>
      </w:r>
    </w:p>
    <w:p>
      <w:pPr>
        <w:numPr>
          <w:ilvl w:val="0"/>
          <w:numId w:val="0"/>
        </w:numPr>
        <w:bidi w:val="0"/>
        <w:ind w:left="479" w:leftChars="228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读一读下面精彩的句段，并学着写一写。</w:t>
      </w:r>
    </w:p>
    <w:p>
      <w:pPr>
        <w:numPr>
          <w:ilvl w:val="0"/>
          <w:numId w:val="0"/>
        </w:numPr>
        <w:bidi w:val="0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各朝代壁画表现出不同的绘画风格，反映出中国封建社会政治、经济和文化状况，是中国古代美术史的光辉篇章，为中国古代史研究提供了珍贵的史料。（从艺术价值进行介绍）</w:t>
      </w:r>
    </w:p>
    <w:p>
      <w:pPr>
        <w:numPr>
          <w:ilvl w:val="0"/>
          <w:numId w:val="0"/>
        </w:numPr>
        <w:bidi w:val="0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借鉴以上方法，从一个方面简单介绍一处我国的文化遗产。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语文园地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第一部分：基础题 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判断下列说法的对错，对的打“✓”，错的打“x”。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1.《威尼斯的小艇》一文中，借小艇在水面上来回穿梭的样子，表现了威尼斯的动态美。（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2.《牧场之国》描写了荷兰美丽、幽静的牧场风光，体现出动物与人、与环境和谐相处的意境。（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3．《金字塔夕照》以非连续性文本的方式描写了夕阳下金字塔的雄浑之美。（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二、读句子，感受景物的动、静之美，再完成练习。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①两边的建筑飞一般地倒退，我们的眼睛忙极了，不知看哪一处好。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②车船过后，一切又恢复了平静。最后一抹晚霞也渐渐消失了，整个天地都暗了下来。狗不叫了，圈里的牛也不再发出哞哞声，马也忘记了踢马房的挡板。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句①是对景物的________描写，句②是对景物的________描写。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三、读句子，完成练习。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在金色的夕阳下，金色的田野，金色的沙漠，连尼罗河的河水也泛着金光，而那古老的金字塔啊，简直像是用纯金铸成的。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1．这句话中反复出现“________”一词，突出了夕阳下的金字塔及周围景象颜色的美丽。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2．请仿照上述句子，将下面的句子补充完整。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一下车，只觉得绿意扑眼而来________是绿色的，________是绿色的，________绿色的，似乎连________都是绿色的。层层叠叠的树木，把________都染成了绿色。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第二部分：拓展题（选做）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选择一个情景，照样子写一写。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课间十分钟       夕阳斜照        放学后的校园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D3DA8C"/>
    <w:multiLevelType w:val="singleLevel"/>
    <w:tmpl w:val="8DD3DA8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8EE262"/>
    <w:multiLevelType w:val="singleLevel"/>
    <w:tmpl w:val="A68EE2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62F393F"/>
    <w:multiLevelType w:val="singleLevel"/>
    <w:tmpl w:val="D62F393F"/>
    <w:lvl w:ilvl="0" w:tentative="0">
      <w:start w:val="18"/>
      <w:numFmt w:val="decimal"/>
      <w:lvlText w:val="%1"/>
      <w:lvlJc w:val="left"/>
    </w:lvl>
  </w:abstractNum>
  <w:abstractNum w:abstractNumId="3">
    <w:nsid w:val="1EE20922"/>
    <w:multiLevelType w:val="singleLevel"/>
    <w:tmpl w:val="1EE209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066B3"/>
    <w:rsid w:val="13F075E7"/>
    <w:rsid w:val="25F902BC"/>
    <w:rsid w:val="2A782588"/>
    <w:rsid w:val="346D6AD4"/>
    <w:rsid w:val="3CCA567F"/>
    <w:rsid w:val="3F5D39AC"/>
    <w:rsid w:val="419B7088"/>
    <w:rsid w:val="455A1D70"/>
    <w:rsid w:val="52802D60"/>
    <w:rsid w:val="5ADA361F"/>
    <w:rsid w:val="63D117E3"/>
    <w:rsid w:val="6A227050"/>
    <w:rsid w:val="7D110E64"/>
    <w:rsid w:val="7DDB1D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2022-01-19T17:54:00Z</dcterms:created>
  <dc:creator>Administrator</dc:creator>
  <cp:lastModifiedBy>Administrator</cp:lastModifiedBy>
  <dcterms:modified xsi:type="dcterms:W3CDTF">2022-01-21T15:36:12Z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0FBAD285B5F71B9E2C5CEA6118607005</vt:lpwstr>
  </property>
</Properties>
</file>