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核舟记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二类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文学常识填空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核舟记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选自《       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清代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编。作者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字子敬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（朝代）嘉善人。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字词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   ）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    ）    八分有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篷（ 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     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髯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   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em w:val="dot"/>
        </w:rPr>
        <w:t>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    ）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髻（     ）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 xml:space="preserve"> 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章（     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3、找出下列句子中的通假字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hAnsi="宋体" w:cs="Times New Roman"/>
          <w:sz w:val="24"/>
          <w:szCs w:val="24"/>
        </w:rPr>
        <w:t>左手倚一衡木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 xml:space="preserve"> (  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                </w:t>
      </w:r>
      <w:r>
        <w:rPr>
          <w:rFonts w:hAnsi="宋体" w:cs="Times New Roman"/>
          <w:sz w:val="24"/>
          <w:szCs w:val="24"/>
        </w:rPr>
        <w:t xml:space="preserve"> )</w:t>
      </w:r>
      <w:r>
        <w:rPr>
          <w:rFonts w:hint="eastAsia" w:hAnsi="宋体" w:cs="Times New Roman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color w:val="auto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央视特别节目《大国工匠》播出之后，引起热议。某中学打算举行以“寻觅‘工匠精神””为主题的综合实践活动，请你参加并完成下列任务。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252730</wp:posOffset>
            </wp:positionV>
            <wp:extent cx="1646555" cy="693420"/>
            <wp:effectExtent l="0" t="0" r="4445" b="5080"/>
            <wp:wrapTight wrapText="bothSides">
              <wp:wrapPolygon>
                <wp:start x="0" y="0"/>
                <wp:lineTo x="0" y="21363"/>
                <wp:lineTo x="21492" y="21363"/>
                <wp:lineTo x="21492" y="0"/>
                <wp:lineTo x="0" y="0"/>
              </wp:wrapPolygon>
            </wp:wrapTight>
            <wp:docPr id="1" name="图片 1" descr="IMG_20210402_084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10402_0841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(1)仔细观察下图的漫画，结合画面内容，拟写一句公益宣传标语。(20字以内)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(2)阅读下面的材料，回答问题。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数十万飞机零件无一次品，“大国工匠”35年坚守蓝天梦。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作为中国商飞上海飞机制造有限公司的一名高级针工技师，胡双钱日复一日、年复一年地重复着同一个动作，整整35年。35个春夏岁月里，他加工过数十万个飞机零件，但从没有出现过一个次品。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hAnsi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lang w:val="en-US" w:eastAsia="zh-CN" w:bidi="ar-SA"/>
        </w:rPr>
        <w:t>胡双钱的事迹折射着这个伟大时代的“工匠精神”。大家在网上纷纷发帖点赞，请你发一条帖子表达对他这种“工匠精神”的看法，要求用上一种修辞手法。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hAnsi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5、</w:t>
      </w:r>
      <w:r>
        <w:rPr>
          <w:rFonts w:hint="eastAsia"/>
          <w:color w:val="auto"/>
          <w:sz w:val="24"/>
        </w:rPr>
        <w:t>《核舟记》表现了民间艺人微雕技艺的高超。这样有着独特魅力的中华文化遗产，正逐渐消失。作为一名中学生，你认为应该怎样来保护或传承呢？（写出两条合理建议）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6、学习完《核舟记》这篇课文，有什么感受？我们应该学习雕刻者的什么精神品质？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center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参考答案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《虞初新志》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张潮   魏学洢  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mǐǖ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yí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jī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ruò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sǎn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rán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qū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chuí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zhuàn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hAnsi="宋体" w:cs="Times New Roman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  </w:t>
      </w:r>
      <w:r>
        <w:rPr>
          <w:rFonts w:hAnsi="宋体" w:cs="Times New Roman"/>
          <w:sz w:val="24"/>
          <w:szCs w:val="24"/>
        </w:rPr>
        <w:t>衡</w:t>
      </w:r>
      <w:r>
        <w:rPr>
          <w:rFonts w:hint="eastAsia" w:hAnsi="宋体" w:cs="Times New Roman"/>
          <w:sz w:val="24"/>
          <w:szCs w:val="24"/>
          <w:lang w:val="en-US" w:eastAsia="zh-CN"/>
        </w:rPr>
        <w:t xml:space="preserve"> 同  横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4.（1）</w:t>
      </w: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秉承工匠精神，铸造中国品牌。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35年来，您坚守了自己的梦想，唱响了时代的敬业之歌，谱写了人生完美的篇章！向您致敬，可爱的航空手艺人！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.可以提出建议：宣传倡导，全民参与；开展技艺表演进校园（社区）活动。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eastAsia" w:hAnsi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6.雕刻者的高超技艺值得我们惊叹外，雕刻者的细心与耐心也是值得我们学习的。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="Times New Roman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4"/>
          <w:lang w:val="en-US" w:eastAsia="zh-CN" w:bidi="ar-SA"/>
        </w:rPr>
        <w:t>《核舟记》还让我知道了技术到底可以有多精湛，多奇妙，也让我知道人外有人，开外多云。今后，我也应让技艺更加精湛。任何事最好都精益求精。（言之有理即可）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</w:p>
    <w:sectPr>
      <w:pgSz w:w="11906" w:h="16838"/>
      <w:pgMar w:top="102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62617B"/>
    <w:multiLevelType w:val="singleLevel"/>
    <w:tmpl w:val="8162617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16FD"/>
    <w:rsid w:val="031F16FD"/>
    <w:rsid w:val="1B9A49BA"/>
    <w:rsid w:val="216B0958"/>
    <w:rsid w:val="28A7213C"/>
    <w:rsid w:val="2C2E4CC3"/>
    <w:rsid w:val="495479D0"/>
    <w:rsid w:val="4A9645AE"/>
    <w:rsid w:val="53A3361E"/>
    <w:rsid w:val="55DB1B13"/>
    <w:rsid w:val="67875A8F"/>
    <w:rsid w:val="74F60E71"/>
    <w:rsid w:val="7A6567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2022-02-11T04:14:00Z</dcterms:created>
  <dc:creator>薛琼</dc:creator>
  <cp:lastModifiedBy>bgzx-66</cp:lastModifiedBy>
  <dcterms:modified xsi:type="dcterms:W3CDTF">2022-02-17T09:05:45Z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