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3.</w:t>
      </w:r>
      <w:r>
        <w:rPr>
          <w:rFonts w:hint="eastAsia"/>
          <w:sz w:val="44"/>
          <w:szCs w:val="44"/>
        </w:rPr>
        <w:t>安塞腰鼓</w:t>
      </w:r>
    </w:p>
    <w:p>
      <w:pPr>
        <w:pStyle w:val="2"/>
        <w:snapToGrid w:val="0"/>
        <w:ind w:left="425" w:right="386" w:firstLine="420"/>
        <w:jc w:val="center"/>
        <w:rPr>
          <w:rFonts w:hint="eastAsia" w:ascii="全角符号" w:eastAsia="全角符号"/>
          <w:b/>
          <w:bCs/>
          <w:sz w:val="24"/>
          <w:lang w:val="en-US" w:eastAsia="zh-CN"/>
        </w:rPr>
      </w:pPr>
      <w:bookmarkStart w:id="0" w:name="_GoBack"/>
      <w:bookmarkEnd w:id="0"/>
    </w:p>
    <w:p>
      <w:pPr>
        <w:pStyle w:val="2"/>
        <w:snapToGrid w:val="0"/>
        <w:ind w:left="425" w:right="386" w:firstLine="420"/>
        <w:jc w:val="center"/>
        <w:rPr>
          <w:rFonts w:hint="eastAsia" w:ascii="全角符号" w:eastAsia="全角符号"/>
          <w:b/>
          <w:bCs/>
          <w:sz w:val="24"/>
          <w:lang w:val="en-US" w:eastAsia="zh-CN"/>
        </w:rPr>
      </w:pPr>
    </w:p>
    <w:p>
      <w:pPr>
        <w:pStyle w:val="2"/>
        <w:snapToGrid w:val="0"/>
        <w:ind w:left="425" w:right="386" w:firstLine="420"/>
        <w:jc w:val="center"/>
        <w:rPr>
          <w:rFonts w:hint="eastAsia" w:ascii="全角符号" w:eastAsia="全角符号"/>
          <w:b/>
          <w:bCs/>
          <w:sz w:val="24"/>
          <w:lang w:val="en-US" w:eastAsia="zh-CN"/>
        </w:rPr>
      </w:pPr>
      <w:r>
        <w:rPr>
          <w:rFonts w:hint="eastAsia" w:ascii="全角符号" w:eastAsia="全角符号"/>
          <w:b/>
          <w:bCs/>
          <w:sz w:val="24"/>
          <w:lang w:val="en-US" w:eastAsia="zh-CN"/>
        </w:rPr>
        <w:t>课时书面作业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1、给下列加粗字注音</w:t>
      </w:r>
    </w:p>
    <w:p>
      <w:pPr>
        <w:spacing w:line="440" w:lineRule="exact"/>
        <w:ind w:firstLine="354" w:firstLineChars="147"/>
        <w:rPr>
          <w:rFonts w:hint="eastAsia"/>
          <w:b/>
          <w:bCs/>
          <w:sz w:val="24"/>
          <w:u w:val="single"/>
        </w:rPr>
      </w:pPr>
      <w:r>
        <w:rPr>
          <w:rFonts w:hint="eastAsia"/>
          <w:b/>
          <w:bCs/>
          <w:sz w:val="24"/>
          <w:u w:val="single"/>
        </w:rPr>
        <w:t>亢</w:t>
      </w:r>
      <w:r>
        <w:rPr>
          <w:rFonts w:hint="eastAsia"/>
          <w:sz w:val="24"/>
        </w:rPr>
        <w:t xml:space="preserve">奋           </w:t>
      </w:r>
      <w:r>
        <w:rPr>
          <w:rFonts w:hint="eastAsia"/>
          <w:b/>
          <w:bCs/>
          <w:sz w:val="24"/>
          <w:u w:val="single"/>
        </w:rPr>
        <w:t>晦</w:t>
      </w:r>
      <w:r>
        <w:rPr>
          <w:rFonts w:hint="eastAsia"/>
          <w:sz w:val="24"/>
        </w:rPr>
        <w:t xml:space="preserve">暗            </w:t>
      </w:r>
      <w:r>
        <w:rPr>
          <w:rFonts w:hint="eastAsia"/>
          <w:b/>
          <w:bCs/>
          <w:sz w:val="24"/>
          <w:u w:val="single"/>
        </w:rPr>
        <w:t xml:space="preserve"> 羁</w:t>
      </w:r>
      <w:r>
        <w:rPr>
          <w:rFonts w:hint="eastAsia"/>
          <w:sz w:val="24"/>
        </w:rPr>
        <w:t>绊              烧</w:t>
      </w:r>
      <w:r>
        <w:rPr>
          <w:rFonts w:hint="eastAsia"/>
          <w:b/>
          <w:bCs/>
          <w:sz w:val="24"/>
          <w:u w:val="single"/>
        </w:rPr>
        <w:t>灼</w:t>
      </w:r>
    </w:p>
    <w:p>
      <w:pPr>
        <w:spacing w:line="440" w:lineRule="exact"/>
        <w:ind w:firstLine="354" w:firstLineChars="147"/>
        <w:rPr>
          <w:rFonts w:hint="eastAsia"/>
          <w:sz w:val="24"/>
        </w:rPr>
      </w:pPr>
      <w:r>
        <w:rPr>
          <w:rFonts w:hint="eastAsia"/>
          <w:b/>
          <w:bCs/>
          <w:sz w:val="24"/>
          <w:u w:val="single"/>
        </w:rPr>
        <w:t>蓦</w:t>
      </w:r>
      <w:r>
        <w:rPr>
          <w:rFonts w:hint="eastAsia"/>
          <w:sz w:val="24"/>
        </w:rPr>
        <w:t xml:space="preserve">然           </w:t>
      </w:r>
      <w:r>
        <w:rPr>
          <w:rFonts w:hint="eastAsia"/>
          <w:b/>
          <w:bCs/>
          <w:sz w:val="24"/>
          <w:u w:val="single"/>
        </w:rPr>
        <w:t>冗</w:t>
      </w:r>
      <w:r>
        <w:rPr>
          <w:rFonts w:hint="eastAsia"/>
          <w:sz w:val="24"/>
        </w:rPr>
        <w:t xml:space="preserve">杂            </w:t>
      </w:r>
      <w:r>
        <w:rPr>
          <w:rFonts w:hint="eastAsia"/>
          <w:b/>
          <w:bCs/>
          <w:sz w:val="24"/>
          <w:u w:val="single"/>
        </w:rPr>
        <w:t xml:space="preserve"> 戛</w:t>
      </w:r>
      <w:r>
        <w:rPr>
          <w:rFonts w:hint="eastAsia"/>
          <w:sz w:val="24"/>
        </w:rPr>
        <w:t>然而止          思</w:t>
      </w:r>
      <w:r>
        <w:rPr>
          <w:rFonts w:hint="eastAsia"/>
          <w:b/>
          <w:bCs/>
          <w:sz w:val="24"/>
          <w:u w:val="single"/>
        </w:rPr>
        <w:t>绪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2、联系上下文，品味语句，回答括号内的问题。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（1）容不得束缚，容不得羁绊，容不得闭塞。是挣脱了、冲破了、撞开了的那么一股劲！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（“那么一股劲”要“挣脱”“撞开”什么？）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（2）它使你惊异于那农民衣着包裹着的躯体，那消化着红豆角老南瓜的躯体，居然可以释放出那么奇伟磅礴的能量！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（过着贫困生活的农民，哪里来的那么强大的力量？）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（3）多水的江南是易碎的玻璃，在那儿，打不得这样的腰鼓。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（为什么“多水的江南”打不得这样的腰鼓？）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（4）耳畔是一声渺远的鸡啼。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（为什么听到这样的“鸡啼”）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3、“这腰鼓，使冷冷的空气立即变得燥热了，使恬静的阳光立即变得飞溅了，使困倦的世界立即变得亢奋了。”这句话通过感觉的改变，侧面体现了腰鼓产生的震撼力，请以这种语言风格仿写一句话，说说腰鼓还使什么发生了变化。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________________________________________________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4、西北现在好像成了贫困落后的代名词，作者为什么这样歌颂西北汉子？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________________________________________________</w:t>
      </w:r>
    </w:p>
    <w:p>
      <w:pPr>
        <w:pStyle w:val="2"/>
        <w:snapToGrid w:val="0"/>
        <w:ind w:left="425" w:right="386" w:firstLine="420"/>
        <w:jc w:val="center"/>
        <w:rPr>
          <w:rFonts w:hint="eastAsia" w:ascii="全角符号" w:eastAsia="全角符号"/>
          <w:b/>
          <w:bCs/>
          <w:sz w:val="24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参考答案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1．kàng  huì  jī  zhuó  mò  rǒng  jiá  xù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2．（1）“那么一股劲”要打破人们身上层层坚硬的外壳，让生命宣泄在天地间，让人“遗落了一切冗杂”，“痛快了山河、蓬勃了想像力”，使人明白人之所以为人，生命之所以为生命的意义所在。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（2）他们有着自然、健康的生命，是原始的、未经人工雕饰的、没有半点污染的、不掺杂任何杂质的完全的生命。这是他们力量的源泉。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（3）江南流水更多地表现柔媚的风格，而安塞腰鼓需要承载着这样原始、粗犷的生命力量的“厚土”。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（4）当鼓声停止后，人们仍沉浸在激情中，好像炽热后的沉寂，这时以“鸡啼”反衬寂静。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3．略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4．黄河流域的中上游，是中华民族与华夏文化的主要发源地，曾有过秦、汉、唐的强盛，拥有雄睨世界的辉煌文明。在今天，凝重的土地、贫困的生活，西北好像落伍了。但落后是暂时的，只要生命还在期盼“搏击”，重生之日并不遥远。</w:t>
      </w:r>
    </w:p>
    <w:p>
      <w:pPr>
        <w:jc w:val="left"/>
        <w:rPr>
          <w:rFonts w:hint="eastAsia"/>
          <w:sz w:val="24"/>
        </w:rPr>
      </w:pPr>
    </w:p>
    <w:p>
      <w:pPr>
        <w:jc w:val="left"/>
        <w:rPr>
          <w:rFonts w:hint="eastAsia"/>
          <w:sz w:val="24"/>
        </w:rPr>
      </w:pPr>
    </w:p>
    <w:p>
      <w:pPr>
        <w:jc w:val="left"/>
        <w:rPr>
          <w:rFonts w:hint="eastAsia"/>
          <w:sz w:val="24"/>
        </w:rPr>
      </w:pPr>
    </w:p>
    <w:p>
      <w:pPr>
        <w:jc w:val="left"/>
        <w:rPr>
          <w:rFonts w:hint="default" w:eastAsiaTheme="minor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实践体验性作业</w:t>
      </w:r>
    </w:p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西部文化和西部开发</w:t>
      </w:r>
    </w:p>
    <w:p>
      <w:pPr>
        <w:rPr>
          <w:rFonts w:hint="eastAsia"/>
          <w:sz w:val="24"/>
        </w:rPr>
      </w:pPr>
      <w:r>
        <w:rPr>
          <w:rFonts w:hint="eastAsia"/>
        </w:rPr>
        <w:t xml:space="preserve">  </w:t>
      </w:r>
    </w:p>
    <w:p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①中国西部是什么概念？中国西部通常是指黄河与秦岭相连一线以西，包括我国西北和西南几个省市、自治区。这片广袤的土地面积为546万平方公里，占国土总面积的57％；人口2.8亿，占全国总人口的23％。</w:t>
      </w:r>
    </w:p>
    <w:p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②西部是华夏文明的源头。华夏祖先的脚步是顺着水边走的。长江上游出土过元谋人牙齿化石，距今约170万年；黄河中游出土过蓝田人头盖骨，距今约70万年。这两处古人类都比北京猿人（距今约50万年）的资格更老。</w:t>
      </w:r>
    </w:p>
    <w:p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③西部地区不仅有广阔的地域和悠久的历史，而且拥有丰富多彩的文化资源。</w:t>
      </w:r>
    </w:p>
    <w:p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④西部地区是华夏文明的重要发源地。秦皇汉武以后，东西方文化在这里交汇融合，从而有了丝绸之路的驼铃声声，佛院深寺的暮鼓晨钟。敦煌莫高窟是世界文化史上的一个奇迹，它在继承汉晋艺术传统的基础上，形成了自己________的恢宏气势，展现出________的艺术形式和________的文化内涵。秦始皇陵兵马俑、西夏王陵、楼兰古国、布达拉宫、三星堆、大足石刻等历史文化遗产，同样为世界所瞩目，成为中华文化重要的象征。</w:t>
      </w:r>
    </w:p>
    <w:p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⑤西部地区是中国革命的重要发祥地。遵义、延安、红岩村等革命圣地孕育了深厚的革命文化传统。毛泽东的“在延安文艺座谈会上的讲话”成为革命文艺发展的一面旗帜。延安的“鲁迅艺术学院”在短短的几年里，造就了一大批著名的作家、艺术家和文学理论家……这些宝贵的财富，奠定了西部文化遵循先进文化前进方向的坚实基础。</w:t>
      </w:r>
    </w:p>
    <w:p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⑥西部地区又是我国少数民族及其文化的集萃地。这里生活着50多个少数民族，几乎包括了我国所有的少数民族。在一些偏远的少数民族地区，经济的落后和交通的闭塞给人们的生活带来了贫困，却也使这些地方保留下一些久远时代的艺术品种，成为珍贵的“活化石”，如纳西古乐、戏曲、剪纸、刺绣、岩画等民间艺术和宗教艺术。它们特色鲜明、丰富多彩，犹如一个宏大的民族民间文化艺术宝库。</w:t>
      </w:r>
    </w:p>
    <w:p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⑦西部地区拥有的历史文化资源和民族文化资源，是西部大开发的重要组成部分。应该充分重视这些得天独厚的资源优势，加强对它们的抢救、保护、涵养和合理利用，建立良好的民间文化生态环境，为推进西部大开发作出贡献。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1.</w:t>
      </w:r>
      <w:r>
        <w:rPr>
          <w:rFonts w:hint="eastAsia"/>
          <w:sz w:val="24"/>
        </w:rPr>
        <w:t>第①段从________、行政区域、________、人口数量等四个方面说明了“中国西部”的概念。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2.</w:t>
      </w:r>
      <w:r>
        <w:rPr>
          <w:rFonts w:hint="eastAsia"/>
          <w:sz w:val="24"/>
        </w:rPr>
        <w:t>第②段中“华夏祖先的脚步”是指________；将元谋人、蓝田人与北京猿人的年代作比较，是为了说明________________。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3.</w:t>
      </w:r>
      <w:r>
        <w:rPr>
          <w:rFonts w:hint="eastAsia"/>
          <w:sz w:val="24"/>
        </w:rPr>
        <w:t>选择下列词语，将序号分别填入下面句子的横线处。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A．精美绝伦  B．博大精深  C．兼收并蓄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>形成了自己________的恢宏气度，展现出________的艺术形式和________的文化内涵。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4.</w:t>
      </w:r>
      <w:r>
        <w:rPr>
          <w:rFonts w:hint="eastAsia"/>
          <w:sz w:val="24"/>
        </w:rPr>
        <w:t>用简洁的语言概括西部文化的主要特征。</w:t>
      </w:r>
    </w:p>
    <w:p>
      <w:pPr>
        <w:spacing w:line="44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参考答案</w:t>
      </w:r>
    </w:p>
    <w:p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1．地理位置  土地面积</w:t>
      </w:r>
    </w:p>
    <w:p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2．华夏文明的起源与发展史  西部是华夏文明的源头</w:t>
      </w:r>
    </w:p>
    <w:p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3．C A B </w:t>
      </w:r>
    </w:p>
    <w:p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4．历史悠久和民族文化资源丰富</w:t>
      </w:r>
    </w:p>
    <w:p>
      <w:pPr>
        <w:spacing w:line="440" w:lineRule="exact"/>
        <w:rPr>
          <w:rFonts w:hint="eastAsia"/>
          <w:sz w:val="24"/>
        </w:rPr>
      </w:pPr>
    </w:p>
    <w:p>
      <w:pPr>
        <w:spacing w:line="440" w:lineRule="exact"/>
        <w:rPr>
          <w:rFonts w:hint="default" w:eastAsiaTheme="minor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单元书面作业</w:t>
      </w:r>
    </w:p>
    <w:p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“在一些偏远的少数民族地区，经济的落后和交通的闭塞给人们的生活带来了贫困，却也使这些地方保留下一些久远时代的艺术品种，成为珍贵的‘活化石’……”这段文字中的“贫困”意味着失去，“保留”意味着得到。其实，我们的生活中也充满着这种“得”与“失”的辩证关系，“得”与“失”往往是相伴相随的。请写200字左右议论性文字，谈谈你对这个问题的理解。</w:t>
      </w:r>
    </w:p>
    <w:p>
      <w:pPr>
        <w:spacing w:line="400" w:lineRule="exact"/>
        <w:ind w:firstLine="270"/>
        <w:jc w:val="left"/>
        <w:rPr>
          <w:rFonts w:hint="eastAsia"/>
          <w:sz w:val="24"/>
        </w:rPr>
      </w:pPr>
    </w:p>
    <w:p>
      <w:pPr>
        <w:spacing w:line="400" w:lineRule="exact"/>
        <w:ind w:firstLine="270"/>
        <w:jc w:val="left"/>
        <w:rPr>
          <w:rFonts w:hint="eastAsia"/>
          <w:sz w:val="24"/>
        </w:rPr>
      </w:pPr>
    </w:p>
    <w:p>
      <w:pPr>
        <w:spacing w:line="440" w:lineRule="exact"/>
        <w:ind w:firstLine="480" w:firstLineChars="200"/>
        <w:rPr>
          <w:rFonts w:hint="default" w:eastAsiaTheme="minorEastAsia"/>
          <w:b/>
          <w:bCs/>
          <w:sz w:val="24"/>
          <w:lang w:val="en-US" w:eastAsia="zh-CN"/>
        </w:rPr>
      </w:pPr>
      <w:r>
        <w:rPr>
          <w:rFonts w:hint="eastAsia"/>
          <w:sz w:val="24"/>
        </w:rPr>
        <w:t>参考答案</w:t>
      </w:r>
    </w:p>
    <w:p>
      <w:pPr>
        <w:spacing w:line="440" w:lineRule="exact"/>
        <w:ind w:firstLine="480" w:firstLineChars="200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．略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开放性题目，学生结合</w:t>
      </w:r>
      <w:r>
        <w:rPr>
          <w:rFonts w:hint="eastAsia"/>
          <w:sz w:val="24"/>
        </w:rPr>
        <w:t>“得”与“失”的辩证关系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言之有理即可）</w:t>
      </w:r>
    </w:p>
    <w:p>
      <w:pPr>
        <w:spacing w:line="400" w:lineRule="exact"/>
        <w:ind w:firstLine="270"/>
        <w:jc w:val="left"/>
        <w:rPr>
          <w:rFonts w:hint="eastAsia"/>
          <w:sz w:val="24"/>
        </w:rPr>
      </w:pPr>
    </w:p>
    <w:p>
      <w:pPr>
        <w:spacing w:line="400" w:lineRule="exact"/>
        <w:ind w:firstLine="270"/>
        <w:jc w:val="left"/>
        <w:rPr>
          <w:rFonts w:hint="eastAsia"/>
          <w:sz w:val="24"/>
        </w:rPr>
      </w:pPr>
    </w:p>
    <w:p>
      <w:pPr>
        <w:jc w:val="left"/>
        <w:rPr>
          <w:rFonts w:hint="eastAsia"/>
          <w:sz w:val="24"/>
        </w:rPr>
      </w:pPr>
    </w:p>
    <w:p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全角符号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FD46FB"/>
    <w:rsid w:val="07F05B5E"/>
    <w:rsid w:val="1B502A2B"/>
    <w:rsid w:val="330F47F6"/>
    <w:rsid w:val="5EFD46FB"/>
    <w:rsid w:val="6A24499E"/>
    <w:rsid w:val="6CD8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2022-02-10T08:48:00Z</dcterms:created>
  <dc:creator>hp</dc:creator>
  <cp:lastModifiedBy>天涯海角一螺号</cp:lastModifiedBy>
  <dcterms:modified xsi:type="dcterms:W3CDTF">2022-02-17T02:39:10Z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629166B4C17D467897355C897726A29B</vt:lpwstr>
  </property>
</Properties>
</file>