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八年级下册第9课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 xml:space="preserve"> 《</w:t>
      </w:r>
      <w:r>
        <w:rPr>
          <w:rFonts w:hint="eastAsia" w:ascii="黑体" w:hAnsi="黑体" w:eastAsia="黑体" w:cs="黑体"/>
          <w:b/>
          <w:sz w:val="30"/>
        </w:rPr>
        <w:t>对外开放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》</w:t>
      </w:r>
      <w:r>
        <w:rPr>
          <w:rFonts w:hint="eastAsia" w:ascii="黑体" w:hAnsi="黑体" w:eastAsia="黑体" w:cs="黑体"/>
          <w:b/>
          <w:sz w:val="30"/>
        </w:rPr>
        <w:t xml:space="preserve"> 课后作业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jc w:val="left"/>
        <w:textAlignment w:val="center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一、必做题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．新加坡《联合早报》网站称，2008年北京奥运会主题口号是“同一个世界，同一个梦想”，反映中国融入世界的愿望；本次北京冬奥会主题口号为“一起向未来”，突出“人类命运共同体”理念，显现出中国愿意肩负大国责任、与各国一道开拓未来的信号。21世纪初中国为了融入世界加入的国际组织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A．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pict>
          <v:shape id="_x0000_i1025" o:spt="75" type="#_x0000_t75" style="height:64.5pt;width:93.75pt;" fillcolor="#FFFFFF" filled="f" o:preferrelative="t" stroked="f" coordsize="21600,21600">
            <v:path/>
            <v:fill on="f" color2="#FFFFFF" focussize="0,0"/>
            <v:stroke on="f"/>
            <v:imagedata r:id="rId8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B．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pict>
          <v:shape id="_x0000_i1027" o:spt="75" type="#_x0000_t75" style="height:65.25pt;width:102pt;" fillcolor="#FFFFFF" filled="f" o:preferrelative="t" stroked="f" coordsize="21600,21600">
            <v:path/>
            <v:fill on="f" color2="#FFFFFF" focussize="0,0"/>
            <v:stroke on="f"/>
            <v:imagedata r:id="rId9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C．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pict>
          <v:shape id="_x0000_i1028" o:spt="75" type="#_x0000_t75" style="height:69pt;width:63.75pt;" fillcolor="#FFFFFF" filled="f" o:preferrelative="t" stroked="f" coordsize="21600,21600">
            <v:path/>
            <v:fill on="f" color2="#FFFFFF" focussize="0,0"/>
            <v:stroke on="f"/>
            <v:imagedata r:id="rId10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D．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pict>
          <v:shape id="_x0000_i1029" o:spt="75" type="#_x0000_t75" style="height:70.5pt;width:84.75pt;" fillcolor="#FFFFFF" filled="f" o:preferrelative="t" stroked="f" coordsize="21600,21600">
            <v:path/>
            <v:fill on="f" color2="#FFFFFF" focussize="0,0"/>
            <v:stroke on="f"/>
            <v:imagedata r:id="rId11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2．英国《金融时报》中文网专栏作家吴晓波说:“自1978年以来，中国企业有三个创业高潮点,分别是1984年、1992年和2001年。”催生这三个创业高潮点的动因分别是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A．建立4个经济特区 邓小平南方谈话 建立市场经济体制的目标确立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B．建立市场经济体制的目标确立“三个代表”理论的提出中国加入世贸组织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C．开放14个沿海城市 开发开放上海浦东新区 确立党在新时期的基本路线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D．扩大企业自主权 建立市场经济体制的目标确立 中国加入世贸组织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3．下表是摘编自《复兴之路》解说词中1980-2005年深圳经济发展变化情况简表。出现表中经济发展变化的主要因素是</w:t>
      </w:r>
    </w:p>
    <w:tbl>
      <w:tblPr>
        <w:tblStyle w:val="2"/>
        <w:tblW w:w="6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613"/>
        <w:gridCol w:w="827"/>
        <w:gridCol w:w="1107"/>
        <w:gridCol w:w="1107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生产总值（单位：亿元）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2-100</w:t>
            </w:r>
          </w:p>
        </w:tc>
        <w:tc>
          <w:tcPr>
            <w:tcW w:w="11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100-1000</w:t>
            </w:r>
          </w:p>
        </w:tc>
        <w:tc>
          <w:tcPr>
            <w:tcW w:w="11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1000-2000</w:t>
            </w:r>
          </w:p>
        </w:tc>
        <w:tc>
          <w:tcPr>
            <w:tcW w:w="11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2000-5000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所用时间（单位：年）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11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11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1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A．深圳拥有良好的工业建设基础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B．“一国两制”构想成功实践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C．深圳成为我国最早的经济特区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D．一五计划时将深圳作为重点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4．图示构建历史线索。下面示意图中三角形处开放的是（  ）</w:t>
      </w: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pict>
          <v:shape id="_x0000_i1030" o:spt="75" type="#_x0000_t75" style="height:129pt;width:309pt;" fillcolor="#FFFFFF" filled="f" o:preferrelative="t" stroked="f" coordsize="21600,21600">
            <v:path/>
            <v:fill on="f" color2="#FFFFFF" focussize="0,0"/>
            <v:stroke on="f"/>
            <v:imagedata r:id="rId12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A．沿海经济开放区</w:t>
      </w:r>
      <w:r>
        <w:tab/>
      </w:r>
      <w:r>
        <w:t>B．沿海开放城市</w:t>
      </w:r>
      <w:r>
        <w:tab/>
      </w:r>
      <w:r>
        <w:t>C．经济特区</w:t>
      </w:r>
      <w:r>
        <w:tab/>
      </w:r>
      <w:r>
        <w:t>D．内地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5．标志着中国将逐渐融入全球经济体系，参与全球范围内的竞争的事件是（ 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A．确立建立社会主义市场经济体制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B．亚太经合组织领导人非正式会议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C．中国成为世界贸易组织的成员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D．中国在朝核六方会谈中发挥重要作用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6．1984年，有国际媒体评论：“中国政府开放整个海岸，意味着实际开放半个中国，它是三十五年来中国政府所采取的最大胆的行动。”这个“大胆行动”指（   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A．设立4个经济特区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B．开放14个沿海城市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C．建立浦东开发区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D．划定海南经济特区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．2021年春节期间，电影《你好，李焕英》热映，电影中贾晓玲穿越到了1981年，她想撮合母亲李焕英与胜利化工厂厂长的儿子沈光林在一起，结果失败。这一年，在经历失败的打击之后，沈光林离开工厂，南下深圳发展。沈光林到深圳发展的历史背景是什么？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A．建国初期，胜利化工厂设备陈旧，工人劳动条件差，工人劳动积极性不高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B．国家对资本主义工商业进行社会主义改造，资本家的收入减少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C．“阶级斗争为纲”，工厂停工“闹革命”，各级领导干部遭到批斗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D．深圳建立经济特区，有着良好的发展前景，吸引了人们到深圳发展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8．1990年邓小平视察上海时说，如果像深圳经济特区那样，早几年开发就好了。中国在金融方面取得国际地位，首先要靠上海，那要好多年以后，但现在就要做起。据此，中央决定在上海浦东建立（ 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A．经济特区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B．开发区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C．沿海开放城市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D．经济开放区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9．加入世界贸易组织10年，中国在世界贸易中比重从4.3%提高到10.4%，中国平均每年进口7500亿美元商品，为贸易伙伴创造1400万个就业岗位。反映中国加入世贸组织（  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A．有利于解决贸易争端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B．实现了中外互利共赢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C．加快了经济体制改革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D．提高了中国国际地位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10．回顾历史，上海曾是通商口岸；改革开放后又是14个沿海开放城市之一。比较上海在近代和现代史上，前后两次的“开放”，其不同之处在于（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A．近代是主动开放，现代是被动开放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B．近代是丧权辱国开放，现代是独立自主开放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C．两次开放都增强了国力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D．两次开放都是为了学习国外的先进技术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二、选做题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11．改革开放以来，中国共产党领导全国人民，牢记使命，凝聚力量，为实现中国梦而努力奋斗，并取得了巨大的成就。阅读材料，回答问题。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材料一：1978年12月18日的北京，白雪皑皑，空气新鲜。在“文革”结束之后，中国面临向何处去的重大历史关头，在这里召开了一次关系党和国家前途命运的极为重要的会议……中国实现了伟大的历史性转折。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(1)材料一反映的是哪次会议？此次会议做出了什么决策？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_x0000_i1031" o:spt="75" type="#_x0000_t75" style="height:242.25pt;width:254.25pt;" fillcolor="#FFFFFF" filled="f" o:preferrelative="t" stroked="f" coordsize="21600,21600">
            <v:path/>
            <v:fill on="f" color2="#FFFFFF" focussize="0,0"/>
            <v:stroke on="f"/>
            <v:imagedata r:id="rId13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(2)写出首批开放的两个经济特区。并依据图一和所学知识回答，我国目前形成了怎样的对外开放格局？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材料三：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_x0000_i1032" o:spt="75" type="#_x0000_t75" style="height:139.5pt;width:305.25pt;" fillcolor="#FFFFFF" filled="f" o:preferrelative="t" stroked="f" coordsize="21600,21600">
            <v:path/>
            <v:fill on="f" color2="#FFFFFF" focussize="0,0"/>
            <v:stroke on="f"/>
            <v:imagedata r:id="rId14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(3)随着中国综合国力的提高，我国的对外开放由引进来到走出去，依据材料三的图片，说出中国分别实行了什么措施？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材料四：中共“十二大”以来，邓小平明确指出：把马克思主义的普遍原理同我国的具体实际结合起来，走自己的道路。党的几代领导人多次指出，建设中国特色社会主义……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(4)如何评价邓小平在我国社会主义现代化建设中的作用？马克思主义中国化最新成果是什么？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720" w:num="1"/>
          <w:docGrid w:type="lines" w:linePitch="312" w:charSpace="0"/>
        </w:sectPr>
      </w:pPr>
    </w:p>
    <w:p>
      <w:pPr>
        <w:jc w:val="both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8"/>
          <w:szCs w:val="28"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  </w:t>
      </w:r>
      <w:r>
        <w:t>2．D</w:t>
      </w:r>
      <w:r>
        <w:rPr>
          <w:rFonts w:hint="eastAsia"/>
          <w:lang w:val="en-US" w:eastAsia="zh-CN"/>
        </w:rPr>
        <w:t xml:space="preserve">     </w:t>
      </w:r>
      <w:r>
        <w:t>3．C</w:t>
      </w:r>
      <w:r>
        <w:rPr>
          <w:rFonts w:hint="eastAsia"/>
          <w:lang w:val="en-US" w:eastAsia="zh-CN"/>
        </w:rPr>
        <w:t xml:space="preserve">     </w:t>
      </w:r>
      <w:r>
        <w:t>4．B</w:t>
      </w:r>
      <w:r>
        <w:rPr>
          <w:rFonts w:hint="eastAsia"/>
          <w:lang w:val="en-US" w:eastAsia="zh-CN"/>
        </w:rPr>
        <w:t xml:space="preserve">      </w:t>
      </w:r>
      <w:r>
        <w:t>5．C</w:t>
      </w:r>
      <w:r>
        <w:rPr>
          <w:rFonts w:hint="eastAsia"/>
          <w:lang w:val="en-US" w:eastAsia="zh-CN"/>
        </w:rPr>
        <w:t xml:space="preserve">       </w:t>
      </w:r>
      <w:r>
        <w:t>6．B</w:t>
      </w:r>
      <w:r>
        <w:rPr>
          <w:rFonts w:hint="eastAsia"/>
          <w:lang w:val="en-US" w:eastAsia="zh-CN"/>
        </w:rPr>
        <w:t xml:space="preserve">      </w:t>
      </w:r>
      <w:r>
        <w:t>7．D</w:t>
      </w:r>
    </w:p>
    <w:p>
      <w:pPr>
        <w:spacing w:line="360" w:lineRule="auto"/>
        <w:jc w:val="left"/>
        <w:textAlignment w:val="center"/>
      </w:pPr>
      <w:r>
        <w:t>8．B</w:t>
      </w:r>
      <w:r>
        <w:rPr>
          <w:rFonts w:hint="eastAsia"/>
          <w:lang w:val="en-US" w:eastAsia="zh-CN"/>
        </w:rPr>
        <w:t xml:space="preserve">    </w:t>
      </w:r>
      <w:r>
        <w:t>9．B</w:t>
      </w:r>
      <w:r>
        <w:rPr>
          <w:rFonts w:hint="eastAsia"/>
          <w:lang w:val="en-US" w:eastAsia="zh-CN"/>
        </w:rPr>
        <w:t xml:space="preserve">      </w:t>
      </w:r>
      <w:r>
        <w:t>10．B</w:t>
      </w:r>
    </w:p>
    <w:p>
      <w:pPr>
        <w:spacing w:line="360" w:lineRule="auto"/>
        <w:jc w:val="left"/>
        <w:textAlignment w:val="center"/>
      </w:pPr>
      <w:r>
        <w:t>11．(1)中共十一届三中全会。改革开放</w:t>
      </w:r>
    </w:p>
    <w:p>
      <w:pPr>
        <w:spacing w:line="360" w:lineRule="auto"/>
        <w:jc w:val="left"/>
        <w:textAlignment w:val="center"/>
      </w:pPr>
      <w:r>
        <w:t>(2)深圳、珠海、汕头、厦门（任意两个）。形成了“经济特区一沿海开放城市一沿海经济开发区一内地”的全方位、多层次、宽领域的对外开放格局。</w:t>
      </w:r>
    </w:p>
    <w:p>
      <w:pPr>
        <w:spacing w:line="360" w:lineRule="auto"/>
        <w:jc w:val="left"/>
        <w:textAlignment w:val="center"/>
      </w:pPr>
      <w:r>
        <w:t>(3)加入世界贸易组织（WTO）、倡导“一带一路”建设。</w:t>
      </w:r>
    </w:p>
    <w:p>
      <w:pPr>
        <w:spacing w:line="360" w:lineRule="auto"/>
        <w:jc w:val="left"/>
        <w:textAlignment w:val="center"/>
      </w:pPr>
      <w:r>
        <w:t>(4)邓小平是我国改革开放和社会主义现代化建设的总设计师。习近平新时代中国特色社会主义思想。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BA262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周康</cp:lastModifiedBy>
  <dcterms:modified xsi:type="dcterms:W3CDTF">2022-02-22T08:05:10Z</dcterms:modified>
  <dc:title>八年级下册第9课 对外开放 课后作业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2052-11.1.0.11405</vt:lpwstr>
  </property>
  <property fmtid="{D5CDD505-2E9C-101B-9397-08002B2CF9AE}" pid="4" name="ICV">
    <vt:lpwstr>D98FE7FDECED4B5D9B1B2C08F9ADBD61</vt:lpwstr>
  </property>
</Properties>
</file>