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三亚市八年级数学下册同步作业B卷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19.1.1 变量与函数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1.某天小张骑自行车上学，途中因自行车发生故障，修车耽误了一段时间后继续骑行，按时赶到了学校. 下图描述了他上学的情景，下列说法中错误的是（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Cs/>
          <w:color w:val="000000"/>
          <w:sz w:val="24"/>
          <w:szCs w:val="24"/>
        </w:rPr>
        <w:t>A．修车时间为15分钟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iCs/>
          <w:color w:val="000000"/>
          <w:sz w:val="24"/>
          <w:szCs w:val="24"/>
        </w:rPr>
        <w:t>B．学校离家的距离为2000米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Cs/>
          <w:color w:val="000000"/>
          <w:sz w:val="24"/>
          <w:szCs w:val="24"/>
        </w:rPr>
        <w:t>C．到达学校时共用时间20分钟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iCs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．自行车发生故障时离家距离为1000米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48560" cy="1076325"/>
            <wp:effectExtent l="0" t="0" r="2540" b="3175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2.如图中，每个图形都是若干个棋子围成的正方形图案，图案的每条边（包括两个顶点）上都有（≥2）个棋子，每个图案的棋子总数为S，按图的排列规律推断S与之间的关系可以用式子___________来表示．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642870" cy="1057910"/>
            <wp:effectExtent l="0" t="0" r="11430" b="889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287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40" w:hanging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如图所示，正方形ABCD的边长为4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5" o:spt="75" type="#_x0000_t75" style="height:11pt;width:18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，E、F分别是BC、DC边上一动点，E、F同时从点C均以1 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6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的速度分别向点B、点D运动，当点E与点B重合时，运动停止．设运动时间为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2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8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)，运动过程中△AEF的面积为</w:t>
      </w:r>
      <w:r>
        <w:rPr>
          <w:rFonts w:hint="eastAsia" w:ascii="宋体" w:hAnsi="宋体" w:eastAsia="宋体" w:cs="宋体"/>
          <w:color w:val="000000"/>
          <w:kern w:val="0"/>
          <w:position w:val="-10"/>
          <w:sz w:val="24"/>
          <w:szCs w:val="24"/>
        </w:rPr>
        <w:object>
          <v:shape id="_x0000_i1029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，请写出用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表示</w:t>
      </w:r>
      <w:r>
        <w:rPr>
          <w:rFonts w:hint="eastAsia" w:ascii="宋体" w:hAnsi="宋体" w:eastAsia="宋体" w:cs="宋体"/>
          <w:color w:val="000000"/>
          <w:kern w:val="0"/>
          <w:position w:val="-10"/>
          <w:sz w:val="24"/>
          <w:szCs w:val="24"/>
        </w:rPr>
        <w:object>
          <v:shape id="_x0000_i1031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的函数关系式，并写出自变量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3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89990" cy="1130935"/>
            <wp:effectExtent l="0" t="0" r="3810" b="12065"/>
            <wp:docPr id="20" name="图片 2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  <w:r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；  2. S=4n-4 ;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position w:val="-12"/>
          <w:sz w:val="24"/>
          <w:szCs w:val="24"/>
        </w:rPr>
        <w:object>
          <v:shape id="_x0000_i1033" o:spt="75" type="#_x0000_t75" style="height:18pt;width:173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4" o:spt="75" type="#_x0000_t75" style="height:31pt;width:220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5" o:spt="75" type="#_x0000_t75" style="height:31pt;width:213pt;" o:ole="t" filled="f" o:preferrelative="t" stroked="f" coordsize="21600,21600">
            <v:path/>
            <v:fill on="f" alignshape="1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6" o:spt="75" type="#_x0000_t75" style="height:31pt;width:114.95pt;" o:ole="t" filled="f" o:preferrelative="t" stroked="f" coordsize="21600,21600">
            <v:path/>
            <v:fill on="f" alignshape="1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748F7"/>
    <w:rsid w:val="012748F7"/>
    <w:rsid w:val="5BD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5">
    <w:name w:val="biaoti021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2022-02-17T13:38:00Z</dcterms:created>
  <dc:creator>xunzai</dc:creator>
  <cp:lastModifiedBy>xunzai</cp:lastModifiedBy>
  <dcterms:modified xsi:type="dcterms:W3CDTF">2022-02-17T14:11:32Z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C6D6FCB189424FE79F44DB2B0F8EB896</vt:lpwstr>
  </property>
</Properties>
</file>