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203D5" w14:textId="453C8276" w:rsidR="00FD6A89" w:rsidRPr="00FD6A89" w:rsidRDefault="00FD6A89" w:rsidP="00FD6A89">
      <w:pPr>
        <w:jc w:val="center"/>
        <w:rPr>
          <w:sz w:val="24"/>
        </w:rPr>
      </w:pPr>
      <w:r w:rsidRPr="00FD6A89">
        <w:rPr>
          <w:rFonts w:hint="eastAsia"/>
          <w:sz w:val="24"/>
        </w:rPr>
        <w:t>三亚市八年级数学下册同步作业</w:t>
      </w:r>
      <w:r>
        <w:rPr>
          <w:sz w:val="24"/>
        </w:rPr>
        <w:t>B</w:t>
      </w:r>
      <w:r w:rsidRPr="00FD6A89">
        <w:rPr>
          <w:rFonts w:hint="eastAsia"/>
          <w:sz w:val="24"/>
        </w:rPr>
        <w:t>卷—1</w:t>
      </w:r>
      <w:r w:rsidRPr="00FD6A89">
        <w:rPr>
          <w:sz w:val="24"/>
        </w:rPr>
        <w:t>9.2.1</w:t>
      </w:r>
      <w:r w:rsidRPr="00FD6A89">
        <w:rPr>
          <w:rFonts w:hint="eastAsia"/>
          <w:sz w:val="24"/>
        </w:rPr>
        <w:t>正比例函数</w:t>
      </w:r>
      <w:r w:rsidRPr="00FD6A89">
        <w:rPr>
          <w:rFonts w:hint="eastAsia"/>
          <w:sz w:val="24"/>
        </w:rPr>
        <w:t>图像和性质</w:t>
      </w:r>
    </w:p>
    <w:p w14:paraId="55BFE7A9" w14:textId="2E7CFF62" w:rsidR="00FC4900" w:rsidRPr="00C17D24" w:rsidRDefault="00FD6A89" w:rsidP="00FC4900">
      <w:pPr>
        <w:spacing w:line="360" w:lineRule="auto"/>
        <w:jc w:val="left"/>
        <w:textAlignment w:val="center"/>
        <w:rPr>
          <w:szCs w:val="21"/>
        </w:rPr>
      </w:pPr>
      <w:r w:rsidRPr="00C17D24">
        <w:rPr>
          <w:szCs w:val="21"/>
        </w:rPr>
        <w:t>1.</w:t>
      </w:r>
      <w:r w:rsidR="00FC4900" w:rsidRPr="00C17D24">
        <w:rPr>
          <w:szCs w:val="21"/>
        </w:rPr>
        <w:t xml:space="preserve"> </w:t>
      </w:r>
      <w:r w:rsidR="00FC4900" w:rsidRPr="00C17D24">
        <w:rPr>
          <w:szCs w:val="21"/>
        </w:rPr>
        <w:t>若</w:t>
      </w:r>
      <w:r w:rsidR="00FC4900" w:rsidRPr="00C17D24">
        <w:rPr>
          <w:rFonts w:ascii="Times New Roman" w:eastAsia="Times New Roman" w:hAnsi="Times New Roman" w:cs="Times New Roman"/>
          <w:i/>
          <w:szCs w:val="21"/>
        </w:rPr>
        <w:t>y</w:t>
      </w:r>
      <w:r w:rsidR="00FC4900" w:rsidRPr="00C17D24">
        <w:rPr>
          <w:szCs w:val="21"/>
        </w:rPr>
        <w:t>＝（</w:t>
      </w:r>
      <w:r w:rsidR="00FC4900" w:rsidRPr="00C17D24">
        <w:rPr>
          <w:rFonts w:ascii="Times New Roman" w:eastAsia="Times New Roman" w:hAnsi="Times New Roman" w:cs="Times New Roman"/>
          <w:i/>
          <w:szCs w:val="21"/>
        </w:rPr>
        <w:t>m</w:t>
      </w:r>
      <w:r w:rsidR="00FC4900" w:rsidRPr="00C17D24">
        <w:rPr>
          <w:szCs w:val="21"/>
        </w:rPr>
        <w:t>﹣1）</w:t>
      </w:r>
      <w:r w:rsidR="00FC4900" w:rsidRPr="00C17D24">
        <w:rPr>
          <w:rFonts w:ascii="Times New Roman" w:eastAsia="Times New Roman" w:hAnsi="Times New Roman" w:cs="Times New Roman"/>
          <w:i/>
          <w:szCs w:val="21"/>
        </w:rPr>
        <w:t>x</w:t>
      </w:r>
      <w:r w:rsidR="00FC4900" w:rsidRPr="00C17D24">
        <w:rPr>
          <w:szCs w:val="21"/>
        </w:rPr>
        <w:t>+</w:t>
      </w:r>
      <w:r w:rsidR="00FC4900" w:rsidRPr="00C17D24">
        <w:rPr>
          <w:rFonts w:ascii="Times New Roman" w:eastAsia="Times New Roman" w:hAnsi="Times New Roman" w:cs="Times New Roman"/>
          <w:i/>
          <w:szCs w:val="21"/>
        </w:rPr>
        <w:t>m</w:t>
      </w:r>
      <w:r w:rsidR="00FC4900" w:rsidRPr="00C17D24">
        <w:rPr>
          <w:rFonts w:ascii="Times New Roman" w:eastAsia="Times New Roman" w:hAnsi="Times New Roman" w:cs="Times New Roman"/>
          <w:i/>
          <w:szCs w:val="21"/>
          <w:vertAlign w:val="superscript"/>
        </w:rPr>
        <w:t>2</w:t>
      </w:r>
      <w:r w:rsidR="00FC4900" w:rsidRPr="00C17D24">
        <w:rPr>
          <w:szCs w:val="21"/>
        </w:rPr>
        <w:t>﹣1是</w:t>
      </w:r>
      <w:r w:rsidR="00FC4900" w:rsidRPr="00C17D24">
        <w:rPr>
          <w:rFonts w:ascii="Times New Roman" w:eastAsia="Times New Roman" w:hAnsi="Times New Roman" w:cs="Times New Roman"/>
          <w:i/>
          <w:szCs w:val="21"/>
        </w:rPr>
        <w:t>y</w:t>
      </w:r>
      <w:r w:rsidR="00FC4900" w:rsidRPr="00C17D24">
        <w:rPr>
          <w:szCs w:val="21"/>
        </w:rPr>
        <w:t>关于</w:t>
      </w:r>
      <w:r w:rsidR="00FC4900" w:rsidRPr="00C17D24">
        <w:rPr>
          <w:rFonts w:ascii="Times New Roman" w:eastAsia="Times New Roman" w:hAnsi="Times New Roman" w:cs="Times New Roman"/>
          <w:i/>
          <w:szCs w:val="21"/>
        </w:rPr>
        <w:t>x</w:t>
      </w:r>
      <w:r w:rsidR="00FC4900" w:rsidRPr="00C17D24">
        <w:rPr>
          <w:szCs w:val="21"/>
        </w:rPr>
        <w:t>的正比例函数，则该函数图象经过的象限是（　　）</w:t>
      </w:r>
    </w:p>
    <w:p w14:paraId="3E271D7B" w14:textId="77777777" w:rsidR="00FC4900" w:rsidRPr="00C17D24" w:rsidRDefault="00FC4900" w:rsidP="00FC4900">
      <w:pPr>
        <w:tabs>
          <w:tab w:val="left" w:pos="4153"/>
        </w:tabs>
        <w:spacing w:line="360" w:lineRule="auto"/>
        <w:jc w:val="left"/>
        <w:textAlignment w:val="center"/>
        <w:rPr>
          <w:szCs w:val="21"/>
        </w:rPr>
      </w:pPr>
      <w:r w:rsidRPr="00C17D24">
        <w:rPr>
          <w:szCs w:val="21"/>
        </w:rPr>
        <w:t>A．第一、三象限</w:t>
      </w:r>
      <w:r w:rsidRPr="00C17D24">
        <w:rPr>
          <w:szCs w:val="21"/>
        </w:rPr>
        <w:tab/>
        <w:t>B．第一、四象限</w:t>
      </w:r>
    </w:p>
    <w:p w14:paraId="7DA2BE6A" w14:textId="77777777" w:rsidR="00FC4900" w:rsidRPr="00C17D24" w:rsidRDefault="00FC4900" w:rsidP="00FC4900">
      <w:pPr>
        <w:tabs>
          <w:tab w:val="left" w:pos="4153"/>
        </w:tabs>
        <w:spacing w:line="360" w:lineRule="auto"/>
        <w:jc w:val="left"/>
        <w:textAlignment w:val="center"/>
        <w:rPr>
          <w:szCs w:val="21"/>
        </w:rPr>
      </w:pPr>
      <w:r w:rsidRPr="00C17D24">
        <w:rPr>
          <w:szCs w:val="21"/>
        </w:rPr>
        <w:t>C．第二、三象限</w:t>
      </w:r>
      <w:r w:rsidRPr="00C17D24">
        <w:rPr>
          <w:szCs w:val="21"/>
        </w:rPr>
        <w:tab/>
        <w:t>D．第二、四象限</w:t>
      </w:r>
    </w:p>
    <w:p w14:paraId="5CA42ABE" w14:textId="77777777" w:rsidR="00683C45" w:rsidRPr="00C17D24" w:rsidRDefault="00450E0C" w:rsidP="00450E0C">
      <w:pPr>
        <w:spacing w:line="360" w:lineRule="auto"/>
        <w:jc w:val="left"/>
        <w:textAlignment w:val="center"/>
        <w:rPr>
          <w:szCs w:val="21"/>
        </w:rPr>
      </w:pPr>
      <w:r w:rsidRPr="00C17D24">
        <w:rPr>
          <w:rFonts w:hint="eastAsia"/>
          <w:szCs w:val="21"/>
        </w:rPr>
        <w:t>2</w:t>
      </w:r>
      <w:r w:rsidRPr="00C17D24">
        <w:rPr>
          <w:szCs w:val="21"/>
        </w:rPr>
        <w:t>.</w:t>
      </w:r>
      <w:r w:rsidRPr="00C17D24">
        <w:rPr>
          <w:szCs w:val="21"/>
        </w:rPr>
        <w:t>已知正比例函数</w:t>
      </w:r>
      <w:r w:rsidR="00C62CE5" w:rsidRPr="00C62CE5">
        <w:rPr>
          <w:noProof/>
          <w:szCs w:val="21"/>
        </w:rPr>
        <w:object w:dxaOrig="1214" w:dyaOrig="359" w14:anchorId="1BA510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2" type="#_x0000_t75" alt="eqId14d073b7efa642f3ab899abc2c82af16" style="width:60.5pt;height:17.85pt;mso-width-percent:0;mso-height-percent:0;mso-width-percent:0;mso-height-percent:0" o:ole="">
            <v:imagedata r:id="rId4" o:title="eqId14d073b7efa642f3ab899abc2c82af16"/>
          </v:shape>
          <o:OLEObject Type="Embed" ProgID="Equation.DSMT4" ShapeID="_x0000_i1042" DrawAspect="Content" ObjectID="_1706683426" r:id="rId5"/>
        </w:object>
      </w:r>
      <w:r w:rsidRPr="00C17D24">
        <w:rPr>
          <w:szCs w:val="21"/>
        </w:rPr>
        <w:t>的图象经过第一、三象限，且经过点（</w:t>
      </w:r>
      <w:r w:rsidRPr="00C17D24">
        <w:rPr>
          <w:rFonts w:ascii="Times New Roman" w:eastAsia="Times New Roman" w:hAnsi="Times New Roman" w:cs="Times New Roman"/>
          <w:i/>
          <w:szCs w:val="21"/>
        </w:rPr>
        <w:t>k</w:t>
      </w:r>
      <w:r w:rsidRPr="00C17D24">
        <w:rPr>
          <w:szCs w:val="21"/>
        </w:rPr>
        <w:t>，</w:t>
      </w:r>
      <w:r w:rsidRPr="00C17D24">
        <w:rPr>
          <w:rFonts w:ascii="Times New Roman" w:eastAsia="Times New Roman" w:hAnsi="Times New Roman" w:cs="Times New Roman"/>
          <w:i/>
          <w:szCs w:val="21"/>
        </w:rPr>
        <w:t>k</w:t>
      </w:r>
      <w:r w:rsidRPr="00C17D24">
        <w:rPr>
          <w:szCs w:val="21"/>
        </w:rPr>
        <w:t>+2），则</w:t>
      </w:r>
      <w:r w:rsidRPr="00C17D24">
        <w:rPr>
          <w:rFonts w:ascii="Times New Roman" w:eastAsia="Times New Roman" w:hAnsi="Times New Roman" w:cs="Times New Roman"/>
          <w:i/>
          <w:szCs w:val="21"/>
        </w:rPr>
        <w:t>k</w:t>
      </w:r>
      <w:r w:rsidRPr="00C17D24">
        <w:rPr>
          <w:szCs w:val="21"/>
        </w:rPr>
        <w:t>=________．</w:t>
      </w:r>
    </w:p>
    <w:p w14:paraId="4C48B06D" w14:textId="2BECCAF3" w:rsidR="00450E0C" w:rsidRPr="00C17D24" w:rsidRDefault="00683C45" w:rsidP="00450E0C">
      <w:pPr>
        <w:spacing w:line="360" w:lineRule="auto"/>
        <w:jc w:val="left"/>
        <w:textAlignment w:val="center"/>
        <w:rPr>
          <w:szCs w:val="21"/>
        </w:rPr>
      </w:pPr>
      <w:r w:rsidRPr="00C17D24">
        <w:rPr>
          <w:szCs w:val="21"/>
        </w:rPr>
        <w:t>3.</w:t>
      </w:r>
      <w:r w:rsidRPr="00C17D24">
        <w:rPr>
          <w:szCs w:val="21"/>
        </w:rPr>
        <w:t>已知</w:t>
      </w:r>
      <w:r w:rsidR="00C62CE5" w:rsidRPr="00C62CE5">
        <w:rPr>
          <w:noProof/>
          <w:szCs w:val="21"/>
        </w:rPr>
        <w:object w:dxaOrig="194" w:dyaOrig="239" w14:anchorId="5B421F1B">
          <v:shape id="_x0000_i1041" type="#_x0000_t75" alt="eqId072d7d6b911b42bc89207e72515ebf5f" style="width:9.8pt;height:12.1pt;mso-width-percent:0;mso-height-percent:0;mso-width-percent:0;mso-height-percent:0" o:ole="">
            <v:imagedata r:id="rId6" o:title="eqId072d7d6b911b42bc89207e72515ebf5f"/>
          </v:shape>
          <o:OLEObject Type="Embed" ProgID="Equation.DSMT4" ShapeID="_x0000_i1041" DrawAspect="Content" ObjectID="_1706683427" r:id="rId7"/>
        </w:object>
      </w:r>
      <w:r w:rsidRPr="00C17D24">
        <w:rPr>
          <w:szCs w:val="21"/>
        </w:rPr>
        <w:t>与</w:t>
      </w:r>
      <w:r w:rsidR="00C62CE5" w:rsidRPr="00C62CE5">
        <w:rPr>
          <w:noProof/>
          <w:szCs w:val="21"/>
        </w:rPr>
        <w:object w:dxaOrig="176" w:dyaOrig="206" w14:anchorId="0F00DCD1">
          <v:shape id="_x0000_i1040" type="#_x0000_t75" alt="eqIda9cd3f94eb8045438f75e9daccfa7200" style="width:8.65pt;height:10.35pt;mso-width-percent:0;mso-height-percent:0;mso-width-percent:0;mso-height-percent:0" o:ole="">
            <v:imagedata r:id="rId8" o:title="eqIda9cd3f94eb8045438f75e9daccfa7200"/>
          </v:shape>
          <o:OLEObject Type="Embed" ProgID="Equation.DSMT4" ShapeID="_x0000_i1040" DrawAspect="Content" ObjectID="_1706683428" r:id="rId9"/>
        </w:object>
      </w:r>
      <w:r w:rsidRPr="00C17D24">
        <w:rPr>
          <w:szCs w:val="21"/>
        </w:rPr>
        <w:t>成正比例，当</w:t>
      </w:r>
      <w:r w:rsidR="00C62CE5" w:rsidRPr="00C62CE5">
        <w:rPr>
          <w:noProof/>
          <w:szCs w:val="21"/>
        </w:rPr>
        <w:object w:dxaOrig="475" w:dyaOrig="251" w14:anchorId="14046AA8">
          <v:shape id="_x0000_i1039" type="#_x0000_t75" alt="eqIde55aa0a20848c37c1892c567b2315e04" style="width:23.6pt;height:12.65pt;mso-width-percent:0;mso-height-percent:0;mso-width-percent:0;mso-height-percent:0" o:ole="">
            <v:imagedata r:id="rId10" o:title="eqIde55aa0a20848c37c1892c567b2315e04"/>
          </v:shape>
          <o:OLEObject Type="Embed" ProgID="Equation.DSMT4" ShapeID="_x0000_i1039" DrawAspect="Content" ObjectID="_1706683429" r:id="rId11"/>
        </w:object>
      </w:r>
      <w:r w:rsidRPr="00C17D24">
        <w:rPr>
          <w:szCs w:val="21"/>
        </w:rPr>
        <w:t>时，</w:t>
      </w:r>
      <w:r w:rsidR="00C62CE5" w:rsidRPr="00C62CE5">
        <w:rPr>
          <w:noProof/>
          <w:szCs w:val="21"/>
        </w:rPr>
        <w:object w:dxaOrig="492" w:dyaOrig="279" w14:anchorId="2A0C422C">
          <v:shape id="_x0000_i1038" type="#_x0000_t75" alt="eqId3c4823f54b924a829133e187b44627f0" style="width:24.75pt;height:13.8pt;mso-width-percent:0;mso-height-percent:0;mso-width-percent:0;mso-height-percent:0" o:ole="">
            <v:imagedata r:id="rId12" o:title="eqId3c4823f54b924a829133e187b44627f0"/>
          </v:shape>
          <o:OLEObject Type="Embed" ProgID="Equation.DSMT4" ShapeID="_x0000_i1038" DrawAspect="Content" ObjectID="_1706683430" r:id="rId13"/>
        </w:object>
      </w:r>
      <w:r w:rsidRPr="00C17D24">
        <w:rPr>
          <w:szCs w:val="21"/>
        </w:rPr>
        <w:t>，则当</w:t>
      </w:r>
      <w:r w:rsidR="00C62CE5" w:rsidRPr="00C62CE5">
        <w:rPr>
          <w:noProof/>
          <w:szCs w:val="21"/>
        </w:rPr>
        <w:object w:dxaOrig="581" w:dyaOrig="497" w14:anchorId="1F5FB1BA">
          <v:shape id="_x0000_i1037" type="#_x0000_t75" alt="eqId19b83b322e8e46e6b6e35a10106682f1" style="width:28.8pt;height:24.75pt;mso-width-percent:0;mso-height-percent:0;mso-width-percent:0;mso-height-percent:0" o:ole="">
            <v:imagedata r:id="rId14" o:title="eqId19b83b322e8e46e6b6e35a10106682f1"/>
          </v:shape>
          <o:OLEObject Type="Embed" ProgID="Equation.DSMT4" ShapeID="_x0000_i1037" DrawAspect="Content" ObjectID="_1706683431" r:id="rId15"/>
        </w:object>
      </w:r>
      <w:r w:rsidRPr="00C17D24">
        <w:rPr>
          <w:szCs w:val="21"/>
        </w:rPr>
        <w:t>时，</w:t>
      </w:r>
      <w:r w:rsidRPr="00C17D24">
        <w:rPr>
          <w:szCs w:val="21"/>
        </w:rPr>
        <w:t>y</w:t>
      </w:r>
      <w:r w:rsidRPr="00C17D24">
        <w:rPr>
          <w:rFonts w:hint="eastAsia"/>
          <w:szCs w:val="21"/>
        </w:rPr>
        <w:t xml:space="preserve">的值？ </w:t>
      </w:r>
    </w:p>
    <w:p w14:paraId="3A7F2EF9" w14:textId="651AC7BA" w:rsidR="00FD6A89" w:rsidRPr="00450E0C" w:rsidRDefault="00FD6A89" w:rsidP="00FC4900">
      <w:pPr>
        <w:spacing w:line="360" w:lineRule="auto"/>
        <w:jc w:val="left"/>
        <w:textAlignment w:val="center"/>
      </w:pPr>
    </w:p>
    <w:p w14:paraId="4D67FA76" w14:textId="5B4BC713" w:rsidR="00B95164" w:rsidRDefault="00C62CE5"/>
    <w:p w14:paraId="05211BF1" w14:textId="62399F93" w:rsidR="00450E0C" w:rsidRDefault="00450E0C"/>
    <w:p w14:paraId="57ABBEFD" w14:textId="72CAE206" w:rsidR="00450E0C" w:rsidRDefault="00450E0C"/>
    <w:p w14:paraId="142FC1F2" w14:textId="77777777" w:rsidR="00683C45" w:rsidRDefault="00450E0C" w:rsidP="00683C45">
      <w:pPr>
        <w:spacing w:line="360" w:lineRule="auto"/>
        <w:jc w:val="left"/>
        <w:textAlignment w:val="center"/>
      </w:pPr>
      <w:r>
        <w:rPr>
          <w:rFonts w:hint="eastAsia"/>
        </w:rPr>
        <w:t>答案：1</w:t>
      </w:r>
      <w:r>
        <w:t>.</w:t>
      </w:r>
      <w:r>
        <w:t>D</w:t>
      </w:r>
      <w:r>
        <w:t xml:space="preserve">  2.</w:t>
      </w:r>
      <w:r w:rsidRPr="00450E0C">
        <w:t xml:space="preserve"> </w:t>
      </w:r>
      <w:r>
        <w:t>2</w:t>
      </w:r>
      <w:r>
        <w:t xml:space="preserve">  </w:t>
      </w:r>
    </w:p>
    <w:p w14:paraId="6B74DFFC" w14:textId="5E58EAAC" w:rsidR="00683C45" w:rsidRDefault="00450E0C" w:rsidP="00683C45">
      <w:pPr>
        <w:spacing w:line="360" w:lineRule="auto"/>
        <w:jc w:val="left"/>
        <w:textAlignment w:val="center"/>
      </w:pPr>
      <w:r>
        <w:t>3.</w:t>
      </w:r>
      <w:r w:rsidR="00683C45" w:rsidRPr="00683C45">
        <w:t xml:space="preserve"> </w:t>
      </w:r>
      <w:r w:rsidR="00683C45">
        <w:t>∵</w:t>
      </w:r>
      <w:r w:rsidR="00C62CE5">
        <w:rPr>
          <w:noProof/>
        </w:rPr>
        <w:object w:dxaOrig="194" w:dyaOrig="239" w14:anchorId="37A9CA10">
          <v:shape id="_x0000_i1036" type="#_x0000_t75" alt="eqId072d7d6b911b42bc89207e72515ebf5f" style="width:9.8pt;height:12.1pt;mso-width-percent:0;mso-height-percent:0;mso-width-percent:0;mso-height-percent:0" o:ole="">
            <v:imagedata r:id="rId6" o:title="eqId072d7d6b911b42bc89207e72515ebf5f"/>
          </v:shape>
          <o:OLEObject Type="Embed" ProgID="Equation.DSMT4" ShapeID="_x0000_i1036" DrawAspect="Content" ObjectID="_1706683432" r:id="rId16"/>
        </w:object>
      </w:r>
      <w:r w:rsidR="00683C45">
        <w:t>与</w:t>
      </w:r>
      <w:r w:rsidR="00C62CE5">
        <w:rPr>
          <w:noProof/>
        </w:rPr>
        <w:object w:dxaOrig="176" w:dyaOrig="206" w14:anchorId="76870054">
          <v:shape id="_x0000_i1035" type="#_x0000_t75" alt="eqIda9cd3f94eb8045438f75e9daccfa7200" style="width:8.65pt;height:10.35pt;mso-width-percent:0;mso-height-percent:0;mso-width-percent:0;mso-height-percent:0" o:ole="">
            <v:imagedata r:id="rId8" o:title="eqIda9cd3f94eb8045438f75e9daccfa7200"/>
          </v:shape>
          <o:OLEObject Type="Embed" ProgID="Equation.DSMT4" ShapeID="_x0000_i1035" DrawAspect="Content" ObjectID="_1706683433" r:id="rId17"/>
        </w:object>
      </w:r>
      <w:r w:rsidR="00683C45">
        <w:t>成正比例，</w:t>
      </w:r>
    </w:p>
    <w:p w14:paraId="7DC1A5B4" w14:textId="77777777" w:rsidR="00683C45" w:rsidRDefault="00683C45" w:rsidP="00683C45">
      <w:pPr>
        <w:spacing w:line="360" w:lineRule="auto"/>
        <w:jc w:val="left"/>
        <w:textAlignment w:val="center"/>
      </w:pPr>
      <w:r>
        <w:t>∴设</w:t>
      </w:r>
      <w:r w:rsidR="00C62CE5">
        <w:rPr>
          <w:noProof/>
        </w:rPr>
        <w:object w:dxaOrig="598" w:dyaOrig="273" w14:anchorId="7B663AA0">
          <v:shape id="_x0000_i1034" type="#_x0000_t75" alt="eqIdefe775c39449473b8d24aca6dc7d6209" style="width:29.95pt;height:13.8pt;mso-width-percent:0;mso-height-percent:0;mso-width-percent:0;mso-height-percent:0" o:ole="">
            <v:imagedata r:id="rId18" o:title="eqIdefe775c39449473b8d24aca6dc7d6209"/>
          </v:shape>
          <o:OLEObject Type="Embed" ProgID="Equation.DSMT4" ShapeID="_x0000_i1034" DrawAspect="Content" ObjectID="_1706683434" r:id="rId19"/>
        </w:object>
      </w:r>
      <w:r>
        <w:t>，</w:t>
      </w:r>
    </w:p>
    <w:p w14:paraId="08FEDE9C" w14:textId="77777777" w:rsidR="00683C45" w:rsidRDefault="00683C45" w:rsidP="00683C45">
      <w:pPr>
        <w:spacing w:line="360" w:lineRule="auto"/>
        <w:jc w:val="left"/>
        <w:textAlignment w:val="center"/>
      </w:pPr>
      <w:r>
        <w:t>当</w:t>
      </w:r>
      <w:r w:rsidR="00C62CE5">
        <w:rPr>
          <w:noProof/>
        </w:rPr>
        <w:object w:dxaOrig="475" w:dyaOrig="251" w14:anchorId="137B09B7">
          <v:shape id="_x0000_i1033" type="#_x0000_t75" alt="eqIde55aa0a20848c37c1892c567b2315e04" style="width:23.6pt;height:12.65pt;mso-width-percent:0;mso-height-percent:0;mso-width-percent:0;mso-height-percent:0" o:ole="">
            <v:imagedata r:id="rId10" o:title="eqIde55aa0a20848c37c1892c567b2315e04"/>
          </v:shape>
          <o:OLEObject Type="Embed" ProgID="Equation.DSMT4" ShapeID="_x0000_i1033" DrawAspect="Content" ObjectID="_1706683435" r:id="rId20"/>
        </w:object>
      </w:r>
      <w:r>
        <w:t>时，</w:t>
      </w:r>
      <w:r w:rsidR="00C62CE5">
        <w:rPr>
          <w:noProof/>
        </w:rPr>
        <w:object w:dxaOrig="492" w:dyaOrig="279" w14:anchorId="47E5626C">
          <v:shape id="_x0000_i1032" type="#_x0000_t75" alt="eqId3c4823f54b924a829133e187b44627f0" style="width:24.75pt;height:13.8pt;mso-width-percent:0;mso-height-percent:0;mso-width-percent:0;mso-height-percent:0" o:ole="">
            <v:imagedata r:id="rId12" o:title="eqId3c4823f54b924a829133e187b44627f0"/>
          </v:shape>
          <o:OLEObject Type="Embed" ProgID="Equation.DSMT4" ShapeID="_x0000_i1032" DrawAspect="Content" ObjectID="_1706683436" r:id="rId21"/>
        </w:object>
      </w:r>
      <w:r>
        <w:t>，</w:t>
      </w:r>
      <w:r w:rsidR="00C62CE5">
        <w:rPr>
          <w:noProof/>
        </w:rPr>
        <w:object w:dxaOrig="1214" w:dyaOrig="542" w14:anchorId="2F74156B">
          <v:shape id="_x0000_i1031" type="#_x0000_t75" alt="eqId06e39bc7fed59727c4ae56182aea3c83" style="width:60.5pt;height:27.05pt;mso-width-percent:0;mso-height-percent:0;mso-width-percent:0;mso-height-percent:0" o:ole="">
            <v:imagedata r:id="rId22" o:title="eqId06e39bc7fed59727c4ae56182aea3c83"/>
          </v:shape>
          <o:OLEObject Type="Embed" ProgID="Equation.DSMT4" ShapeID="_x0000_i1031" DrawAspect="Content" ObjectID="_1706683437" r:id="rId23"/>
        </w:object>
      </w:r>
    </w:p>
    <w:p w14:paraId="34AEAFA9" w14:textId="77777777" w:rsidR="00683C45" w:rsidRDefault="00C62CE5" w:rsidP="00683C45">
      <w:pPr>
        <w:spacing w:line="360" w:lineRule="auto"/>
        <w:jc w:val="left"/>
        <w:textAlignment w:val="center"/>
      </w:pPr>
      <w:r>
        <w:rPr>
          <w:noProof/>
        </w:rPr>
        <w:object w:dxaOrig="193" w:dyaOrig="168" w14:anchorId="5E36B608">
          <v:shape id="_x0000_i1030" type="#_x0000_t75" alt="eqId6f7ed67c0a024364806a23a71f56aeb5" style="width:9.8pt;height:8.65pt;mso-width-percent:0;mso-height-percent:0;mso-width-percent:0;mso-height-percent:0" o:ole="">
            <v:imagedata r:id="rId24" o:title="eqId6f7ed67c0a024364806a23a71f56aeb5"/>
          </v:shape>
          <o:OLEObject Type="Embed" ProgID="Equation.DSMT4" ShapeID="_x0000_i1030" DrawAspect="Content" ObjectID="_1706683438" r:id="rId25"/>
        </w:object>
      </w:r>
      <w:r>
        <w:rPr>
          <w:noProof/>
        </w:rPr>
        <w:object w:dxaOrig="616" w:dyaOrig="281" w14:anchorId="2C6472CD">
          <v:shape id="_x0000_i1029" type="#_x0000_t75" alt="eqId4e2a544426d6437bb4a6a4650f72384a" style="width:30.55pt;height:13.8pt;mso-width-percent:0;mso-height-percent:0;mso-width-percent:0;mso-height-percent:0" o:ole="">
            <v:imagedata r:id="rId26" o:title="eqId4e2a544426d6437bb4a6a4650f72384a"/>
          </v:shape>
          <o:OLEObject Type="Embed" ProgID="Equation.DSMT4" ShapeID="_x0000_i1029" DrawAspect="Content" ObjectID="_1706683439" r:id="rId27"/>
        </w:object>
      </w:r>
    </w:p>
    <w:p w14:paraId="2C95A795" w14:textId="77777777" w:rsidR="00683C45" w:rsidRDefault="00683C45" w:rsidP="00683C45">
      <w:pPr>
        <w:spacing w:line="360" w:lineRule="auto"/>
        <w:jc w:val="left"/>
        <w:textAlignment w:val="center"/>
      </w:pPr>
      <w:r>
        <w:t>当</w:t>
      </w:r>
      <w:r w:rsidR="00C62CE5">
        <w:rPr>
          <w:noProof/>
        </w:rPr>
        <w:object w:dxaOrig="581" w:dyaOrig="497" w14:anchorId="0152E9BE">
          <v:shape id="_x0000_i1028" type="#_x0000_t75" alt="eqId19b83b322e8e46e6b6e35a10106682f1" style="width:28.8pt;height:24.75pt;mso-width-percent:0;mso-height-percent:0;mso-width-percent:0;mso-height-percent:0" o:ole="">
            <v:imagedata r:id="rId14" o:title="eqId19b83b322e8e46e6b6e35a10106682f1"/>
          </v:shape>
          <o:OLEObject Type="Embed" ProgID="Equation.DSMT4" ShapeID="_x0000_i1028" DrawAspect="Content" ObjectID="_1706683440" r:id="rId28"/>
        </w:object>
      </w:r>
      <w:r>
        <w:t>时，</w:t>
      </w:r>
      <w:r w:rsidR="00C62CE5">
        <w:rPr>
          <w:noProof/>
        </w:rPr>
        <w:object w:dxaOrig="352" w:dyaOrig="217" w14:anchorId="299051A5">
          <v:shape id="_x0000_i1027" type="#_x0000_t75" alt="eqId4a86957f11fb44d297dbada33829ae96" style="width:17.85pt;height:10.95pt;mso-width-percent:0;mso-height-percent:0;mso-width-percent:0;mso-height-percent:0" o:ole="">
            <v:imagedata r:id="rId29" o:title="eqId4a86957f11fb44d297dbada33829ae96"/>
          </v:shape>
          <o:OLEObject Type="Embed" ProgID="Equation.DSMT4" ShapeID="_x0000_i1027" DrawAspect="Content" ObjectID="_1706683441" r:id="rId30"/>
        </w:object>
      </w:r>
      <w:r w:rsidR="00C62CE5">
        <w:rPr>
          <w:noProof/>
        </w:rPr>
        <w:object w:dxaOrig="1319" w:dyaOrig="595" w14:anchorId="2655C623">
          <v:shape id="_x0000_i1026" type="#_x0000_t75" alt="eqId5a355b9812f63155266bf01b0e71513b" style="width:65.65pt;height:29.95pt;mso-width-percent:0;mso-height-percent:0;mso-width-percent:0;mso-height-percent:0" o:ole="">
            <v:imagedata r:id="rId31" o:title="eqId5a355b9812f63155266bf01b0e71513b"/>
          </v:shape>
          <o:OLEObject Type="Embed" ProgID="Equation.DSMT4" ShapeID="_x0000_i1026" DrawAspect="Content" ObjectID="_1706683442" r:id="rId32"/>
        </w:object>
      </w:r>
    </w:p>
    <w:p w14:paraId="044ADA05" w14:textId="77777777" w:rsidR="00683C45" w:rsidRDefault="00683C45" w:rsidP="00683C45">
      <w:pPr>
        <w:spacing w:line="360" w:lineRule="auto"/>
        <w:jc w:val="left"/>
        <w:textAlignment w:val="center"/>
      </w:pPr>
      <w:r>
        <w:t>故答案为：</w:t>
      </w:r>
      <w:r w:rsidR="00C62CE5">
        <w:rPr>
          <w:noProof/>
        </w:rPr>
        <w:object w:dxaOrig="352" w:dyaOrig="542" w14:anchorId="418723E9">
          <v:shape id="_x0000_i1025" type="#_x0000_t75" alt="eqIdfcc58431683b452ca65d1d9977a280bd" style="width:17.85pt;height:27.05pt;mso-width-percent:0;mso-height-percent:0;mso-width-percent:0;mso-height-percent:0" o:ole="">
            <v:imagedata r:id="rId33" o:title="eqIdfcc58431683b452ca65d1d9977a280bd"/>
          </v:shape>
          <o:OLEObject Type="Embed" ProgID="Equation.DSMT4" ShapeID="_x0000_i1025" DrawAspect="Content" ObjectID="_1706683443" r:id="rId34"/>
        </w:object>
      </w:r>
    </w:p>
    <w:p w14:paraId="5CF7E616" w14:textId="469AB1F4" w:rsidR="00450E0C" w:rsidRDefault="00450E0C" w:rsidP="00450E0C">
      <w:pPr>
        <w:spacing w:line="360" w:lineRule="auto"/>
        <w:jc w:val="left"/>
        <w:textAlignment w:val="center"/>
      </w:pPr>
    </w:p>
    <w:p w14:paraId="6C4DF285" w14:textId="2D42B76E" w:rsidR="00450E0C" w:rsidRPr="00FD6A89" w:rsidRDefault="00450E0C">
      <w:pPr>
        <w:rPr>
          <w:rFonts w:hint="eastAsia"/>
        </w:rPr>
      </w:pPr>
    </w:p>
    <w:sectPr w:rsidR="00450E0C" w:rsidRPr="00FD6A89" w:rsidSect="0057515D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A89"/>
    <w:rsid w:val="00203C0A"/>
    <w:rsid w:val="00450E0C"/>
    <w:rsid w:val="0057515D"/>
    <w:rsid w:val="00683C45"/>
    <w:rsid w:val="00C17D24"/>
    <w:rsid w:val="00C62CE5"/>
    <w:rsid w:val="00FC4900"/>
    <w:rsid w:val="00FD6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B28041"/>
  <w15:chartTrackingRefBased/>
  <w15:docId w15:val="{D9781A61-72D9-E646-BC9F-BB10F3E88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6A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6A8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7.wmf"/><Relationship Id="rId26" Type="http://schemas.openxmlformats.org/officeDocument/2006/relationships/image" Target="media/image10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11.bin"/><Relationship Id="rId34" Type="http://schemas.openxmlformats.org/officeDocument/2006/relationships/oleObject" Target="embeddings/oleObject18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8.bin"/><Relationship Id="rId25" Type="http://schemas.openxmlformats.org/officeDocument/2006/relationships/oleObject" Target="embeddings/oleObject13.bin"/><Relationship Id="rId33" Type="http://schemas.openxmlformats.org/officeDocument/2006/relationships/image" Target="media/image13.wmf"/><Relationship Id="rId2" Type="http://schemas.openxmlformats.org/officeDocument/2006/relationships/settings" Target="settings.xml"/><Relationship Id="rId16" Type="http://schemas.openxmlformats.org/officeDocument/2006/relationships/oleObject" Target="embeddings/oleObject7.bin"/><Relationship Id="rId20" Type="http://schemas.openxmlformats.org/officeDocument/2006/relationships/oleObject" Target="embeddings/oleObject10.bin"/><Relationship Id="rId29" Type="http://schemas.openxmlformats.org/officeDocument/2006/relationships/image" Target="media/image11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9.wmf"/><Relationship Id="rId32" Type="http://schemas.openxmlformats.org/officeDocument/2006/relationships/oleObject" Target="embeddings/oleObject17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2.bin"/><Relationship Id="rId28" Type="http://schemas.openxmlformats.org/officeDocument/2006/relationships/oleObject" Target="embeddings/oleObject15.bin"/><Relationship Id="rId36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oleObject" Target="embeddings/oleObject9.bin"/><Relationship Id="rId31" Type="http://schemas.openxmlformats.org/officeDocument/2006/relationships/image" Target="media/image12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8.wmf"/><Relationship Id="rId27" Type="http://schemas.openxmlformats.org/officeDocument/2006/relationships/oleObject" Target="embeddings/oleObject14.bin"/><Relationship Id="rId30" Type="http://schemas.openxmlformats.org/officeDocument/2006/relationships/oleObject" Target="embeddings/oleObject16.bin"/><Relationship Id="rId35" Type="http://schemas.openxmlformats.org/officeDocument/2006/relationships/fontTable" Target="fontTable.xml"/><Relationship Id="rId8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user</dc:creator>
  <cp:keywords/>
  <dc:description/>
  <cp:lastModifiedBy>office user</cp:lastModifiedBy>
  <cp:revision>2</cp:revision>
  <dcterms:created xsi:type="dcterms:W3CDTF">2022-02-18T01:20:00Z</dcterms:created>
  <dcterms:modified xsi:type="dcterms:W3CDTF">2022-02-18T01:48:00Z</dcterms:modified>
</cp:coreProperties>
</file>