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  <w:highlight w:val="none"/>
        </w:rPr>
      </w:pPr>
      <w:r>
        <w:rPr>
          <w:rFonts w:hint="eastAsia" w:ascii="黑体" w:hAnsi="黑体" w:eastAsia="黑体" w:cs="黑体"/>
          <w:b/>
          <w:sz w:val="30"/>
          <w:highlight w:val="none"/>
        </w:rPr>
        <w:t>三亚市八年级数学下册同步作业A卷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  <w:highlight w:val="none"/>
        </w:rPr>
      </w:pPr>
      <w:r>
        <w:rPr>
          <w:rFonts w:hint="eastAsia" w:ascii="黑体" w:hAnsi="黑体" w:eastAsia="黑体" w:cs="黑体"/>
          <w:b/>
          <w:sz w:val="30"/>
          <w:highlight w:val="none"/>
        </w:rPr>
        <w:t>18.1.1平行四边形的性质（1）</w:t>
      </w:r>
    </w:p>
    <w:p>
      <w:pPr>
        <w:jc w:val="left"/>
        <w:textAlignment w:val="center"/>
        <w:rPr>
          <w:rFonts w:ascii="宋体" w:hAnsi="宋体" w:cs="宋体"/>
          <w:b/>
          <w:highlight w:val="none"/>
        </w:rPr>
      </w:pPr>
      <w:r>
        <w:rPr>
          <w:rFonts w:hint="eastAsia" w:ascii="宋体" w:hAnsi="宋体" w:cs="宋体"/>
          <w:b/>
          <w:highlight w:val="none"/>
        </w:rPr>
        <w:t>一、选择题</w:t>
      </w:r>
    </w:p>
    <w:p>
      <w:pPr>
        <w:spacing w:line="360" w:lineRule="auto"/>
        <w:ind w:left="273" w:hanging="273" w:hangingChars="130"/>
        <w:rPr>
          <w:highlight w:val="none"/>
        </w:rPr>
      </w:pPr>
      <w:r>
        <w:rPr>
          <w:highlight w:val="none"/>
        </w:rPr>
        <w:t>1．</w:t>
      </w:r>
      <w:r>
        <w:rPr>
          <w:rFonts w:hint="eastAsia" w:ascii="Times New Roman" w:hAnsi="Times New Roman" w:eastAsia="新宋体"/>
          <w:szCs w:val="21"/>
          <w:highlight w:val="none"/>
        </w:rPr>
        <w:t>如果一个平行四边形相邻两边的长分别为5和3，那么它的周长是（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t>A．6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B．10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C．16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D．20</w:t>
      </w:r>
    </w:p>
    <w:p>
      <w:pPr>
        <w:jc w:val="left"/>
        <w:textAlignment w:val="center"/>
        <w:rPr>
          <w:highlight w:val="none"/>
        </w:rPr>
      </w:pPr>
    </w:p>
    <w:p>
      <w:pPr>
        <w:spacing w:line="360" w:lineRule="auto"/>
        <w:ind w:left="273" w:hanging="273" w:hangingChars="130"/>
        <w:rPr>
          <w:highlight w:val="none"/>
        </w:rPr>
      </w:pPr>
      <w:r>
        <w:rPr>
          <w:highlight w:val="none"/>
        </w:rPr>
        <w:t>2．</w:t>
      </w:r>
      <w:r>
        <w:rPr>
          <w:rFonts w:hint="eastAsia" w:ascii="Times New Roman" w:hAnsi="Times New Roman" w:eastAsia="新宋体"/>
          <w:szCs w:val="21"/>
          <w:highlight w:val="none"/>
        </w:rPr>
        <w:t>如图，平行四边形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ABCD</w:t>
      </w:r>
      <w:r>
        <w:rPr>
          <w:rFonts w:hint="eastAsia" w:ascii="Times New Roman" w:hAnsi="Times New Roman" w:eastAsia="新宋体"/>
          <w:szCs w:val="21"/>
          <w:highlight w:val="none"/>
        </w:rPr>
        <w:t>中，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AE</w:t>
      </w:r>
      <w:r>
        <w:rPr>
          <w:rFonts w:hint="eastAsia" w:ascii="Times New Roman" w:hAnsi="Times New Roman" w:eastAsia="新宋体"/>
          <w:szCs w:val="21"/>
          <w:highlight w:val="none"/>
        </w:rPr>
        <w:t>平分∠</w:t>
      </w:r>
      <w:r>
        <w:rPr>
          <w:rFonts w:hint="eastAsia" w:ascii="Times New Roman" w:hAnsi="Times New Roman" w:eastAsia="新宋体"/>
          <w:i/>
          <w:szCs w:val="21"/>
          <w:highlight w:val="none"/>
        </w:rPr>
        <w:t>DAB</w:t>
      </w:r>
      <w:r>
        <w:rPr>
          <w:rFonts w:hint="eastAsia" w:ascii="Times New Roman" w:hAnsi="Times New Roman" w:eastAsia="新宋体"/>
          <w:szCs w:val="21"/>
          <w:highlight w:val="none"/>
        </w:rPr>
        <w:t>，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AB</w:t>
      </w:r>
      <w:r>
        <w:rPr>
          <w:rFonts w:hint="eastAsia" w:ascii="Times New Roman" w:hAnsi="Times New Roman" w:eastAsia="新宋体"/>
          <w:szCs w:val="21"/>
          <w:highlight w:val="none"/>
        </w:rPr>
        <w:t>＝7，</w:t>
      </w:r>
      <w:r>
        <w:rPr>
          <w:rFonts w:hint="eastAsia" w:ascii="Times New Roman" w:hAnsi="Times New Roman" w:eastAsia="新宋体"/>
          <w:i/>
          <w:szCs w:val="21"/>
          <w:highlight w:val="none"/>
        </w:rPr>
        <w:t>BC</w:t>
      </w:r>
      <w:r>
        <w:rPr>
          <w:rFonts w:hint="eastAsia" w:ascii="Times New Roman" w:hAnsi="Times New Roman" w:eastAsia="新宋体"/>
          <w:szCs w:val="21"/>
          <w:highlight w:val="none"/>
        </w:rPr>
        <w:t>＝4，则</w:t>
      </w:r>
      <w:r>
        <w:rPr>
          <w:rFonts w:hint="eastAsia" w:ascii="Times New Roman" w:hAnsi="Times New Roman" w:eastAsia="新宋体"/>
          <w:i/>
          <w:szCs w:val="21"/>
          <w:highlight w:val="none"/>
        </w:rPr>
        <w:t>CE</w:t>
      </w:r>
      <w:r>
        <w:rPr>
          <w:rFonts w:hint="eastAsia" w:ascii="Times New Roman" w:hAnsi="Times New Roman" w:eastAsia="新宋体"/>
          <w:szCs w:val="21"/>
          <w:highlight w:val="none"/>
        </w:rPr>
        <w:t>等于（　　）</w:t>
      </w:r>
    </w:p>
    <w:p>
      <w:pPr>
        <w:spacing w:line="360" w:lineRule="auto"/>
        <w:ind w:left="273" w:leftChars="130"/>
        <w:rPr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drawing>
          <wp:inline distT="0" distB="0" distL="114300" distR="114300">
            <wp:extent cx="1466850" cy="723900"/>
            <wp:effectExtent l="0" t="0" r="0" b="0"/>
            <wp:docPr id="5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t>A．6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B．5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C．4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D．3</w:t>
      </w:r>
    </w:p>
    <w:p>
      <w:pPr>
        <w:spacing w:line="360" w:lineRule="auto"/>
        <w:ind w:left="273" w:hanging="273" w:hangingChars="130"/>
        <w:rPr>
          <w:highlight w:val="none"/>
        </w:rPr>
      </w:pPr>
      <w:r>
        <w:rPr>
          <w:highlight w:val="none"/>
        </w:rPr>
        <w:t>3．</w:t>
      </w:r>
      <w:r>
        <w:rPr>
          <w:rFonts w:hint="eastAsia" w:ascii="Times New Roman" w:hAnsi="Times New Roman" w:eastAsia="新宋体"/>
          <w:szCs w:val="21"/>
          <w:highlight w:val="none"/>
        </w:rPr>
        <w:t>如图，在平行四边形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ABCD</w:t>
      </w:r>
      <w:r>
        <w:rPr>
          <w:rFonts w:hint="eastAsia" w:ascii="Times New Roman" w:hAnsi="Times New Roman" w:eastAsia="新宋体"/>
          <w:szCs w:val="21"/>
          <w:highlight w:val="none"/>
        </w:rPr>
        <w:t>中，∠</w:t>
      </w:r>
      <w:r>
        <w:rPr>
          <w:rFonts w:hint="eastAsia" w:ascii="Times New Roman" w:hAnsi="Times New Roman" w:eastAsia="新宋体"/>
          <w:i/>
          <w:szCs w:val="21"/>
          <w:highlight w:val="none"/>
        </w:rPr>
        <w:t>D</w:t>
      </w:r>
      <w:r>
        <w:rPr>
          <w:rFonts w:hint="eastAsia" w:ascii="Times New Roman" w:hAnsi="Times New Roman" w:eastAsia="新宋体"/>
          <w:szCs w:val="21"/>
          <w:highlight w:val="none"/>
        </w:rPr>
        <w:t>＝5∠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</w:t>
      </w:r>
      <w:r>
        <w:rPr>
          <w:rFonts w:hint="eastAsia" w:ascii="Times New Roman" w:hAnsi="Times New Roman" w:eastAsia="新宋体"/>
          <w:szCs w:val="21"/>
          <w:highlight w:val="none"/>
        </w:rPr>
        <w:t>，则∠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</w:t>
      </w:r>
      <w:r>
        <w:rPr>
          <w:rFonts w:hint="eastAsia" w:ascii="Times New Roman" w:hAnsi="Times New Roman" w:eastAsia="新宋体"/>
          <w:szCs w:val="21"/>
          <w:highlight w:val="none"/>
        </w:rPr>
        <w:t>＝（　　）</w:t>
      </w:r>
    </w:p>
    <w:p>
      <w:pPr>
        <w:spacing w:line="360" w:lineRule="auto"/>
        <w:ind w:left="273" w:leftChars="130"/>
        <w:rPr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drawing>
          <wp:inline distT="0" distB="0" distL="114300" distR="114300">
            <wp:extent cx="2053590" cy="702310"/>
            <wp:effectExtent l="0" t="0" r="3810" b="2540"/>
            <wp:docPr id="6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5359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t>A．15°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B．30°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C．60°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D．150°</w:t>
      </w:r>
    </w:p>
    <w:p>
      <w:pPr>
        <w:spacing w:line="360" w:lineRule="auto"/>
        <w:ind w:left="273" w:hanging="273" w:hangingChars="130"/>
        <w:rPr>
          <w:highlight w:val="none"/>
        </w:rPr>
      </w:pPr>
      <w:r>
        <w:rPr>
          <w:rFonts w:hint="eastAsia" w:eastAsia="新宋体"/>
          <w:szCs w:val="21"/>
          <w:highlight w:val="none"/>
          <w:lang w:val="en-US" w:eastAsia="zh-CN"/>
        </w:rPr>
        <w:t>4</w:t>
      </w:r>
      <w:r>
        <w:rPr>
          <w:highlight w:val="none"/>
        </w:rPr>
        <w:t>．</w:t>
      </w:r>
      <w:r>
        <w:rPr>
          <w:rFonts w:hint="eastAsia" w:ascii="Times New Roman" w:hAnsi="Times New Roman" w:eastAsia="新宋体"/>
          <w:szCs w:val="21"/>
          <w:highlight w:val="none"/>
        </w:rPr>
        <w:t>如图，在平行四边形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ABCD</w:t>
      </w:r>
      <w:r>
        <w:rPr>
          <w:rFonts w:hint="eastAsia" w:ascii="Times New Roman" w:hAnsi="Times New Roman" w:eastAsia="新宋体"/>
          <w:szCs w:val="21"/>
          <w:highlight w:val="none"/>
        </w:rPr>
        <w:t>中，∠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</w:t>
      </w:r>
      <w:r>
        <w:rPr>
          <w:rFonts w:hint="eastAsia" w:ascii="Times New Roman" w:hAnsi="Times New Roman" w:eastAsia="新宋体"/>
          <w:szCs w:val="21"/>
          <w:highlight w:val="none"/>
        </w:rPr>
        <w:t>＝60°，则∠</w:t>
      </w:r>
      <w:r>
        <w:rPr>
          <w:rFonts w:hint="eastAsia" w:ascii="Times New Roman" w:hAnsi="Times New Roman" w:eastAsia="新宋体"/>
          <w:i/>
          <w:szCs w:val="21"/>
          <w:highlight w:val="none"/>
        </w:rPr>
        <w:t>C</w:t>
      </w:r>
      <w:r>
        <w:rPr>
          <w:rFonts w:hint="eastAsia" w:ascii="Times New Roman" w:hAnsi="Times New Roman" w:eastAsia="新宋体"/>
          <w:szCs w:val="21"/>
          <w:highlight w:val="none"/>
        </w:rPr>
        <w:t>的大小是（　　）</w:t>
      </w:r>
    </w:p>
    <w:p>
      <w:pPr>
        <w:spacing w:line="360" w:lineRule="auto"/>
        <w:ind w:left="273" w:leftChars="130"/>
        <w:rPr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drawing>
          <wp:inline distT="0" distB="0" distL="114300" distR="114300">
            <wp:extent cx="1466850" cy="781050"/>
            <wp:effectExtent l="0" t="0" r="0" b="0"/>
            <wp:docPr id="7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t>A．120°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B．60°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C．45°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D．30°</w:t>
      </w:r>
    </w:p>
    <w:p>
      <w:pPr>
        <w:jc w:val="left"/>
        <w:textAlignment w:val="center"/>
        <w:rPr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3347720</wp:posOffset>
            </wp:positionH>
            <wp:positionV relativeFrom="paragraph">
              <wp:posOffset>194310</wp:posOffset>
            </wp:positionV>
            <wp:extent cx="1143000" cy="828675"/>
            <wp:effectExtent l="0" t="0" r="0" b="9525"/>
            <wp:wrapSquare wrapText="bothSides"/>
            <wp:docPr id="19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  <w:highlight w:val="none"/>
        </w:rPr>
      </w:pPr>
      <w:r>
        <w:rPr>
          <w:rFonts w:ascii="宋体" w:hAnsi="宋体" w:cs="宋体"/>
          <w:b/>
          <w:highlight w:val="none"/>
        </w:rPr>
        <w:t>二、填空题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  <w:highlight w:val="none"/>
        </w:rPr>
      </w:pPr>
      <w:r>
        <w:rPr>
          <w:rFonts w:hint="eastAsia"/>
          <w:highlight w:val="none"/>
          <w:lang w:val="en-US" w:eastAsia="zh-CN"/>
        </w:rPr>
        <w:t>5</w:t>
      </w:r>
      <w:r>
        <w:rPr>
          <w:highlight w:val="none"/>
        </w:rPr>
        <w:t>．</w:t>
      </w:r>
      <w:r>
        <w:rPr>
          <w:rFonts w:hint="eastAsia" w:ascii="Times New Roman" w:hAnsi="Times New Roman" w:eastAsia="新宋体"/>
          <w:szCs w:val="21"/>
          <w:highlight w:val="none"/>
        </w:rPr>
        <w:t>如图，若</w:t>
      </w:r>
      <w:r>
        <w:rPr>
          <w:rFonts w:hint="eastAsia" w:eastAsia="新宋体"/>
          <w:szCs w:val="21"/>
          <w:highlight w:val="none"/>
          <w:lang w:eastAsia="zh-CN"/>
        </w:rPr>
        <w:t>平行四边形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ABCD</w:t>
      </w:r>
      <w:r>
        <w:rPr>
          <w:rFonts w:hint="eastAsia" w:ascii="Times New Roman" w:hAnsi="Times New Roman" w:eastAsia="新宋体"/>
          <w:szCs w:val="21"/>
          <w:highlight w:val="none"/>
        </w:rPr>
        <w:t>的面积为20，</w:t>
      </w:r>
      <w:r>
        <w:rPr>
          <w:rFonts w:hint="eastAsia" w:ascii="Times New Roman" w:hAnsi="Times New Roman" w:eastAsia="新宋体"/>
          <w:i/>
          <w:szCs w:val="21"/>
          <w:highlight w:val="none"/>
        </w:rPr>
        <w:t>BC</w:t>
      </w:r>
      <w:r>
        <w:rPr>
          <w:rFonts w:hint="eastAsia" w:ascii="Times New Roman" w:hAnsi="Times New Roman" w:eastAsia="新宋体"/>
          <w:szCs w:val="21"/>
          <w:highlight w:val="none"/>
        </w:rPr>
        <w:t>＝5，</w:t>
      </w:r>
    </w:p>
    <w:p>
      <w:pPr>
        <w:spacing w:line="360" w:lineRule="auto"/>
        <w:ind w:left="273" w:hanging="273" w:hangingChars="130"/>
        <w:rPr>
          <w:highlight w:val="none"/>
        </w:rPr>
      </w:pPr>
      <w:r>
        <w:rPr>
          <w:rFonts w:hint="eastAsia" w:ascii="Times New Roman" w:hAnsi="Times New Roman" w:eastAsia="新宋体"/>
          <w:szCs w:val="21"/>
          <w:highlight w:val="none"/>
        </w:rPr>
        <w:t>则边</w:t>
      </w:r>
      <w:r>
        <w:rPr>
          <w:rFonts w:hint="eastAsia" w:ascii="Times New Roman" w:hAnsi="Times New Roman" w:eastAsia="新宋体"/>
          <w:i/>
          <w:szCs w:val="21"/>
          <w:highlight w:val="none"/>
        </w:rPr>
        <w:t>AD</w:t>
      </w:r>
      <w:r>
        <w:rPr>
          <w:rFonts w:hint="eastAsia" w:ascii="Times New Roman" w:hAnsi="Times New Roman" w:eastAsia="新宋体"/>
          <w:szCs w:val="21"/>
          <w:highlight w:val="none"/>
        </w:rPr>
        <w:t>与</w:t>
      </w:r>
      <w:r>
        <w:rPr>
          <w:rFonts w:hint="eastAsia" w:ascii="Times New Roman" w:hAnsi="Times New Roman" w:eastAsia="新宋体"/>
          <w:i/>
          <w:szCs w:val="21"/>
          <w:highlight w:val="none"/>
        </w:rPr>
        <w:t>BC</w:t>
      </w:r>
      <w:r>
        <w:rPr>
          <w:rFonts w:hint="eastAsia" w:ascii="Times New Roman" w:hAnsi="Times New Roman" w:eastAsia="新宋体"/>
          <w:szCs w:val="21"/>
          <w:highlight w:val="none"/>
        </w:rPr>
        <w:t>间的距离为</w:t>
      </w:r>
      <w:r>
        <w:rPr>
          <w:rFonts w:hint="eastAsia" w:ascii="Times New Roman" w:hAnsi="Times New Roman" w:eastAsia="新宋体"/>
          <w:szCs w:val="21"/>
          <w:highlight w:val="none"/>
          <w:u w:val="single"/>
        </w:rPr>
        <w:t>　　</w:t>
      </w:r>
      <w:r>
        <w:rPr>
          <w:rFonts w:hint="eastAsia" w:ascii="Times New Roman" w:hAnsi="Times New Roman" w:eastAsia="新宋体"/>
          <w:szCs w:val="21"/>
          <w:highlight w:val="none"/>
        </w:rPr>
        <w:t>．</w:t>
      </w:r>
    </w:p>
    <w:p>
      <w:pPr>
        <w:spacing w:line="360" w:lineRule="auto"/>
        <w:ind w:left="273" w:leftChars="130"/>
        <w:rPr>
          <w:highlight w:val="none"/>
        </w:rPr>
      </w:pPr>
    </w:p>
    <w:p>
      <w:pPr>
        <w:rPr>
          <w:rFonts w:hint="eastAsia"/>
          <w:highlight w:val="none"/>
          <w:lang w:val="en-US" w:eastAsia="zh-CN"/>
        </w:rPr>
      </w:pPr>
      <w:r>
        <w:rPr>
          <w:rFonts w:hint="eastAsia"/>
          <w:sz w:val="21"/>
          <w:highlight w:val="none"/>
          <w:lang w:val="en-US" w:eastAsia="zh-CN"/>
        </w:rPr>
        <w:t>6.</w:t>
      </w:r>
      <w:r>
        <w:rPr>
          <w:rFonts w:hint="eastAsia"/>
          <w:sz w:val="21"/>
          <w:highlight w:val="none"/>
          <w:lang w:eastAsia="zh-CN"/>
        </w:rPr>
        <w:t>在</w:t>
      </w:r>
      <w:r>
        <w:rPr>
          <w:sz w:val="21"/>
          <w:highlight w:val="none"/>
        </w:rPr>
        <mc:AlternateContent>
          <mc:Choice Requires="wps">
            <w:drawing>
              <wp:inline distT="0" distB="0" distL="114300" distR="114300">
                <wp:extent cx="122555" cy="76200"/>
                <wp:effectExtent l="6350" t="4445" r="23495" b="14605"/>
                <wp:docPr id="1" name="流程图: 数据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76200"/>
                        </a:xfrm>
                        <a:prstGeom prst="flowChartInputOutpu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11" type="#_x0000_t111" style="height:6pt;width:9.65pt;" fillcolor="#FFFFFF" filled="t" stroked="t" coordsize="21600,21600" o:gfxdata="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aLgnH0gAAAAMBAAAPAAAA&#10;AAAAAAEAIAAAACIAAABkcnMvZG93bnJldi54bWxQSwECFAAUAAAACACHTuJAPNjfXhsCAABCBAAA&#10;DgAAAAAAAAABACAAAAAh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/>
          <w:highlight w:val="none"/>
          <w:lang w:val="en-US" w:eastAsia="zh-CN"/>
        </w:rPr>
        <w:t>ABCD中，已知∠A=38°，则∠B=_______，∠C=_______，∠D=_______.</w:t>
      </w:r>
    </w:p>
    <w:p>
      <w:pPr>
        <w:rPr>
          <w:rFonts w:hint="eastAsia"/>
          <w:highlight w:val="none"/>
          <w:lang w:val="en-US" w:eastAsia="zh-CN"/>
        </w:rPr>
      </w:pPr>
    </w:p>
    <w:p>
      <w:pPr>
        <w:rPr>
          <w:rFonts w:hint="eastAsia"/>
          <w:highlight w:val="none"/>
          <w:lang w:val="en-US" w:eastAsia="zh-CN"/>
        </w:rPr>
      </w:pPr>
    </w:p>
    <w:p>
      <w:pPr>
        <w:rPr>
          <w:rFonts w:hint="default" w:eastAsia="宋体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7.</w:t>
      </w:r>
      <w:r>
        <w:rPr>
          <w:rFonts w:hint="eastAsia"/>
          <w:sz w:val="21"/>
          <w:highlight w:val="none"/>
          <w:lang w:eastAsia="zh-CN"/>
        </w:rPr>
        <w:t>在</w:t>
      </w:r>
      <w:r>
        <w:rPr>
          <w:sz w:val="21"/>
          <w:highlight w:val="none"/>
        </w:rPr>
        <mc:AlternateContent>
          <mc:Choice Requires="wps">
            <w:drawing>
              <wp:inline distT="0" distB="0" distL="114300" distR="114300">
                <wp:extent cx="122555" cy="76200"/>
                <wp:effectExtent l="6350" t="4445" r="23495" b="14605"/>
                <wp:docPr id="2" name="流程图: 数据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76200"/>
                        </a:xfrm>
                        <a:prstGeom prst="flowChartInputOutpu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11" type="#_x0000_t111" style="height:6pt;width:9.65pt;" fillcolor="#FFFFFF" filled="t" stroked="t" coordsize="21600,21600" o:gfxdata="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aLgnH0gAAAAMBAAAPAAAA&#10;AAAAAAEAIAAAACIAAABkcnMvZG93bnJldi54bWxQSwECFAAUAAAACACHTuJASnmonBsCAABCBAAA&#10;DgAAAAAAAAABACAAAAAh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/>
          <w:highlight w:val="none"/>
          <w:lang w:val="en-US" w:eastAsia="zh-CN"/>
        </w:rPr>
        <w:t>ABCD中，若∠A:∠B=1:2，则∠A=_______，∠B=_______，∠D=_______.</w:t>
      </w:r>
    </w:p>
    <w:p>
      <w:pPr>
        <w:rPr>
          <w:highlight w:val="none"/>
        </w:rPr>
      </w:pPr>
      <w:r>
        <w:rPr>
          <w:highlight w:val="none"/>
        </w:rPr>
        <w:br w:type="page"/>
      </w:r>
    </w:p>
    <w:p>
      <w:pPr>
        <w:jc w:val="center"/>
        <w:textAlignment w:val="center"/>
        <w:rPr>
          <w:rFonts w:ascii="宋体" w:hAnsi="宋体" w:cs="宋体"/>
          <w:b/>
          <w:highlight w:val="none"/>
        </w:rPr>
      </w:pPr>
      <w:r>
        <w:rPr>
          <w:rFonts w:hint="eastAsia" w:ascii="宋体" w:hAnsi="宋体" w:cs="宋体"/>
          <w:b/>
          <w:highlight w:val="none"/>
        </w:rPr>
        <w:t>参考答案：</w:t>
      </w:r>
    </w:p>
    <w:p>
      <w:pPr>
        <w:spacing w:line="360" w:lineRule="auto"/>
        <w:jc w:val="left"/>
        <w:textAlignment w:val="center"/>
        <w:rPr>
          <w:rFonts w:hint="eastAsia"/>
          <w:highlight w:val="none"/>
          <w:lang w:val="en-US" w:eastAsia="zh-CN"/>
        </w:rPr>
      </w:pPr>
      <w:r>
        <w:rPr>
          <w:highlight w:val="none"/>
        </w:rPr>
        <w:t>1．</w:t>
      </w:r>
      <w:r>
        <w:rPr>
          <w:rFonts w:hint="eastAsia"/>
          <w:highlight w:val="none"/>
          <w:lang w:val="en-US" w:eastAsia="zh-CN"/>
        </w:rPr>
        <w:t>C</w:t>
      </w:r>
      <w:r>
        <w:rPr>
          <w:rFonts w:hint="eastAsia"/>
          <w:highlight w:val="none"/>
        </w:rPr>
        <w:t xml:space="preserve">     </w:t>
      </w:r>
      <w:r>
        <w:rPr>
          <w:highlight w:val="none"/>
        </w:rPr>
        <w:t>2．D</w:t>
      </w:r>
      <w:r>
        <w:rPr>
          <w:rFonts w:hint="eastAsia"/>
          <w:highlight w:val="none"/>
        </w:rPr>
        <w:t xml:space="preserve">  </w:t>
      </w:r>
      <w:r>
        <w:rPr>
          <w:rFonts w:hint="eastAsia"/>
          <w:highlight w:val="none"/>
          <w:lang w:val="en-US" w:eastAsia="zh-CN"/>
        </w:rPr>
        <w:t xml:space="preserve">  </w:t>
      </w:r>
      <w:r>
        <w:rPr>
          <w:rFonts w:hint="eastAsia"/>
          <w:highlight w:val="none"/>
        </w:rPr>
        <w:t xml:space="preserve">  </w:t>
      </w:r>
      <w:r>
        <w:rPr>
          <w:highlight w:val="none"/>
        </w:rPr>
        <w:t>3．</w:t>
      </w:r>
      <w:r>
        <w:rPr>
          <w:rFonts w:hint="eastAsia"/>
          <w:highlight w:val="none"/>
          <w:lang w:val="en-US" w:eastAsia="zh-CN"/>
        </w:rPr>
        <w:t>B      4.B</w:t>
      </w:r>
    </w:p>
    <w:p>
      <w:pPr>
        <w:spacing w:line="360" w:lineRule="auto"/>
        <w:jc w:val="left"/>
        <w:textAlignment w:val="center"/>
        <w:rPr>
          <w:highlight w:val="none"/>
        </w:rPr>
      </w:pPr>
      <w:r>
        <w:rPr>
          <w:rFonts w:hint="eastAsia"/>
          <w:highlight w:val="none"/>
          <w:lang w:val="en-US" w:eastAsia="zh-CN"/>
        </w:rPr>
        <w:t>5</w:t>
      </w:r>
      <w:r>
        <w:rPr>
          <w:highlight w:val="none"/>
        </w:rPr>
        <w:t>．</w:t>
      </w:r>
      <w:r>
        <w:rPr>
          <w:rFonts w:hint="eastAsia"/>
          <w:highlight w:val="none"/>
          <w:u w:val="single"/>
          <w:lang w:val="en-US" w:eastAsia="zh-CN"/>
        </w:rPr>
        <w:t>4</w:t>
      </w:r>
      <w:r>
        <w:rPr>
          <w:rFonts w:hint="eastAsia"/>
          <w:highlight w:val="none"/>
          <w:lang w:val="en-US" w:eastAsia="zh-CN"/>
        </w:rPr>
        <w:t xml:space="preserve">       6</w:t>
      </w:r>
      <w:r>
        <w:rPr>
          <w:highlight w:val="none"/>
        </w:rPr>
        <w:t>．</w:t>
      </w:r>
      <w:r>
        <w:rPr>
          <w:rFonts w:hint="eastAsia"/>
          <w:highlight w:val="none"/>
          <w:u w:val="single"/>
          <w:lang w:val="en-US" w:eastAsia="zh-CN"/>
        </w:rPr>
        <w:t>142</w:t>
      </w:r>
      <w:r>
        <w:rPr>
          <w:rFonts w:hint="eastAsia"/>
          <w:highlight w:val="none"/>
          <w:u w:val="single"/>
          <w:lang w:val="en-US" w:eastAsia="zh-CN"/>
        </w:rPr>
        <w:t>°</w:t>
      </w:r>
      <w:r>
        <w:rPr>
          <w:rFonts w:hint="eastAsia"/>
          <w:highlight w:val="none"/>
          <w:u w:val="none"/>
          <w:lang w:val="en-US" w:eastAsia="zh-CN"/>
        </w:rPr>
        <w:t xml:space="preserve">， </w:t>
      </w:r>
      <w:r>
        <w:rPr>
          <w:rFonts w:hint="eastAsia"/>
          <w:highlight w:val="none"/>
          <w:u w:val="single"/>
          <w:lang w:val="en-US" w:eastAsia="zh-CN"/>
        </w:rPr>
        <w:t>38°</w:t>
      </w:r>
      <w:bookmarkStart w:id="0" w:name="_GoBack"/>
      <w:bookmarkEnd w:id="0"/>
      <w:r>
        <w:rPr>
          <w:rFonts w:hint="eastAsia"/>
          <w:highlight w:val="none"/>
          <w:u w:val="none"/>
          <w:lang w:val="en-US" w:eastAsia="zh-CN"/>
        </w:rPr>
        <w:t>，</w:t>
      </w:r>
      <w:r>
        <w:rPr>
          <w:rFonts w:hint="eastAsia"/>
          <w:highlight w:val="none"/>
          <w:u w:val="none"/>
          <w:lang w:val="en-US" w:eastAsia="zh-CN"/>
        </w:rPr>
        <w:t xml:space="preserve">  </w:t>
      </w:r>
      <w:r>
        <w:rPr>
          <w:rFonts w:hint="eastAsia"/>
          <w:highlight w:val="none"/>
          <w:u w:val="single"/>
          <w:lang w:val="en-US" w:eastAsia="zh-CN"/>
        </w:rPr>
        <w:t>142°</w:t>
      </w:r>
      <w:r>
        <w:rPr>
          <w:rFonts w:hint="eastAsia"/>
          <w:highlight w:val="none"/>
          <w:lang w:val="en-US" w:eastAsia="zh-CN"/>
        </w:rPr>
        <w:t xml:space="preserve">     7</w:t>
      </w:r>
      <w:r>
        <w:rPr>
          <w:highlight w:val="none"/>
        </w:rPr>
        <w:t>．</w:t>
      </w:r>
      <w:r>
        <w:rPr>
          <w:rFonts w:hint="eastAsia"/>
          <w:i w:val="0"/>
          <w:iCs/>
          <w:highlight w:val="none"/>
          <w:u w:val="single"/>
          <w:lang w:val="en-US" w:eastAsia="zh-CN"/>
        </w:rPr>
        <w:t>60°</w:t>
      </w:r>
      <w:r>
        <w:rPr>
          <w:rFonts w:hint="eastAsia"/>
          <w:highlight w:val="none"/>
          <w:u w:val="none"/>
          <w:lang w:val="en-US" w:eastAsia="zh-CN"/>
        </w:rPr>
        <w:t xml:space="preserve">， </w:t>
      </w:r>
      <w:r>
        <w:rPr>
          <w:rFonts w:hint="eastAsia"/>
          <w:highlight w:val="none"/>
          <w:u w:val="single"/>
          <w:lang w:val="en-US" w:eastAsia="zh-CN"/>
        </w:rPr>
        <w:t>120°</w:t>
      </w:r>
      <w:r>
        <w:rPr>
          <w:rFonts w:hint="eastAsia"/>
          <w:highlight w:val="none"/>
          <w:u w:val="none"/>
          <w:lang w:val="en-US" w:eastAsia="zh-CN"/>
        </w:rPr>
        <w:t xml:space="preserve">，  </w:t>
      </w:r>
      <w:r>
        <w:rPr>
          <w:rFonts w:hint="eastAsia"/>
          <w:highlight w:val="none"/>
          <w:u w:val="single"/>
          <w:lang w:val="en-US" w:eastAsia="zh-CN"/>
        </w:rPr>
        <w:t>120°</w:t>
      </w:r>
      <w:r>
        <w:rPr>
          <w:rFonts w:hint="eastAsia"/>
          <w:highlight w:val="none"/>
          <w:lang w:val="en-US" w:eastAsia="zh-CN"/>
        </w:rPr>
        <w:t xml:space="preserve">  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B63B4"/>
    <w:rsid w:val="006B16C5"/>
    <w:rsid w:val="008D749D"/>
    <w:rsid w:val="00A6168F"/>
    <w:rsid w:val="00B5766B"/>
    <w:rsid w:val="00BF535F"/>
    <w:rsid w:val="00C806B0"/>
    <w:rsid w:val="00EF035E"/>
    <w:rsid w:val="00F45396"/>
    <w:rsid w:val="737F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208</Words>
  <Characters>1190</Characters>
  <Lines>9</Lines>
  <Paragraphs>2</Paragraphs>
  <TotalTime>1</TotalTime>
  <ScaleCrop>false</ScaleCrop>
  <LinksUpToDate>false</LinksUpToDate>
  <CharactersWithSpaces>1396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陈</cp:lastModifiedBy>
  <dcterms:modified xsi:type="dcterms:W3CDTF">2022-02-17T10:37:25Z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2052-11.1.0.11194</vt:lpwstr>
  </property>
  <property fmtid="{D5CDD505-2E9C-101B-9397-08002B2CF9AE}" pid="4" name="ICV">
    <vt:lpwstr>102977B198CC4A18BB3F713AD2EAC889</vt:lpwstr>
  </property>
</Properties>
</file>