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rPr>
          <w:rFonts w:hint="default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三亚市</w:t>
      </w:r>
      <w:r>
        <w:rPr>
          <w:rFonts w:hint="eastAsia"/>
          <w:sz w:val="28"/>
          <w:szCs w:val="28"/>
          <w:lang w:eastAsia="zh-CN"/>
        </w:rPr>
        <w:t>八</w:t>
      </w:r>
      <w:r>
        <w:rPr>
          <w:sz w:val="28"/>
          <w:szCs w:val="28"/>
        </w:rPr>
        <w:t>年级数学</w:t>
      </w:r>
      <w:r>
        <w:rPr>
          <w:rFonts w:hint="eastAsia"/>
          <w:sz w:val="28"/>
          <w:szCs w:val="28"/>
          <w:lang w:eastAsia="zh-CN"/>
        </w:rPr>
        <w:t>下</w:t>
      </w:r>
      <w:r>
        <w:rPr>
          <w:sz w:val="28"/>
          <w:szCs w:val="28"/>
        </w:rPr>
        <w:t>册同步作业</w:t>
      </w:r>
      <w:r>
        <w:rPr>
          <w:rFonts w:hint="eastAsia"/>
          <w:sz w:val="28"/>
          <w:szCs w:val="28"/>
          <w:lang w:val="en-US" w:eastAsia="zh-CN"/>
        </w:rPr>
        <w:t>B</w:t>
      </w:r>
      <w:r>
        <w:rPr>
          <w:sz w:val="28"/>
          <w:szCs w:val="28"/>
        </w:rPr>
        <w:t>卷--</w:t>
      </w:r>
      <w:r>
        <w:rPr>
          <w:rFonts w:hint="eastAsia"/>
          <w:sz w:val="28"/>
          <w:szCs w:val="28"/>
          <w:lang w:val="en-US" w:eastAsia="zh-CN"/>
        </w:rPr>
        <w:t>16.3.2二次根式的混合运算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spacing w:line="360" w:lineRule="auto"/>
        <w:ind w:left="273" w:hanging="364" w:hangingChars="13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如图，从一个大正方形中裁去面积为18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cm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和32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cm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的两个小正方形，则剩余部分（阴影部分）的面积等于（　　）</w:t>
      </w:r>
    </w:p>
    <w:p>
      <w:pPr>
        <w:spacing w:line="360" w:lineRule="auto"/>
        <w:ind w:left="273" w:leftChars="13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drawing>
          <wp:inline distT="0" distB="0" distL="114300" distR="114300">
            <wp:extent cx="1285875" cy="1285875"/>
            <wp:effectExtent l="0" t="0" r="9525" b="9525"/>
            <wp:docPr id="411" name="图片 13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图片 130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A．98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cm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B．60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cm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C．48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cm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D．38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cm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superscript"/>
        </w:rPr>
        <w:t>2</w:t>
      </w:r>
    </w:p>
    <w:p>
      <w:pPr>
        <w:numPr>
          <w:ilvl w:val="0"/>
          <w:numId w:val="7"/>
        </w:numPr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填空题</w:t>
      </w:r>
    </w:p>
    <w:p>
      <w:pPr>
        <w:spacing w:line="360" w:lineRule="auto"/>
        <w:ind w:left="273" w:hanging="364" w:hangingChars="13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．已知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a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＝3+</w:t>
      </w:r>
      <w:r>
        <w:rPr>
          <w:rFonts w:hint="eastAsia" w:asciiTheme="minorEastAsia" w:hAnsiTheme="minorEastAsia" w:eastAsiaTheme="minorEastAsia" w:cstheme="minorEastAsia"/>
          <w:position w:val="-5"/>
          <w:sz w:val="28"/>
          <w:szCs w:val="28"/>
        </w:rPr>
        <w:drawing>
          <wp:inline distT="0" distB="0" distL="114300" distR="114300">
            <wp:extent cx="285750" cy="171450"/>
            <wp:effectExtent l="0" t="0" r="0" b="0"/>
            <wp:docPr id="363" name="图片 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图片 93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b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＝3﹣</w:t>
      </w:r>
      <w:r>
        <w:rPr>
          <w:rFonts w:hint="eastAsia" w:asciiTheme="minorEastAsia" w:hAnsiTheme="minorEastAsia" w:eastAsiaTheme="minorEastAsia" w:cstheme="minorEastAsia"/>
          <w:position w:val="-5"/>
          <w:sz w:val="28"/>
          <w:szCs w:val="28"/>
        </w:rPr>
        <w:drawing>
          <wp:inline distT="0" distB="0" distL="114300" distR="114300">
            <wp:extent cx="285750" cy="171450"/>
            <wp:effectExtent l="0" t="0" r="0" b="0"/>
            <wp:docPr id="360" name="图片 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图片 94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，则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a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b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+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ab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>　　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>　　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．</w:t>
      </w:r>
    </w:p>
    <w:p>
      <w:pPr>
        <w:numPr>
          <w:ilvl w:val="0"/>
          <w:numId w:val="7"/>
        </w:numPr>
        <w:ind w:left="0" w:leftChars="0" w:firstLine="0" w:firstLineChars="0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解答题</w:t>
      </w:r>
    </w:p>
    <w:p>
      <w:pPr>
        <w:spacing w:line="360" w:lineRule="auto"/>
        <w:ind w:left="273" w:hanging="364" w:hangingChars="13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3．若矩形的长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a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</w:t>
      </w:r>
      <w:r>
        <w:rPr>
          <w:rFonts w:hint="eastAsia" w:asciiTheme="minorEastAsia" w:hAnsiTheme="minorEastAsia" w:eastAsiaTheme="minorEastAsia" w:cstheme="minorEastAsia"/>
          <w:position w:val="-5"/>
          <w:sz w:val="28"/>
          <w:szCs w:val="28"/>
        </w:rPr>
        <w:drawing>
          <wp:inline distT="0" distB="0" distL="114300" distR="114300">
            <wp:extent cx="476250" cy="171450"/>
            <wp:effectExtent l="0" t="0" r="0" b="0"/>
            <wp:docPr id="439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" name="图片 158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，宽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b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</w:t>
      </w:r>
      <w:r>
        <w:rPr>
          <w:rFonts w:hint="eastAsia" w:asciiTheme="minorEastAsia" w:hAnsiTheme="minorEastAsia" w:eastAsiaTheme="minorEastAsia" w:cstheme="minorEastAsia"/>
          <w:position w:val="-5"/>
          <w:sz w:val="28"/>
          <w:szCs w:val="28"/>
        </w:rPr>
        <w:drawing>
          <wp:inline distT="0" distB="0" distL="114300" distR="114300">
            <wp:extent cx="476250" cy="171450"/>
            <wp:effectExtent l="0" t="0" r="0" b="0"/>
            <wp:docPr id="449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图片 159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．</w:t>
      </w:r>
    </w:p>
    <w:p>
      <w:pPr>
        <w:spacing w:line="360" w:lineRule="auto"/>
        <w:ind w:left="273" w:leftChars="13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（1）求矩形的面积和周长；</w:t>
      </w:r>
    </w:p>
    <w:p>
      <w:pPr>
        <w:spacing w:line="360" w:lineRule="auto"/>
        <w:ind w:left="273" w:leftChars="13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（2）求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a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+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b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﹣20+2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ab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的值．</w:t>
      </w:r>
    </w:p>
    <w:p>
      <w:pPr>
        <w:pStyle w:val="4"/>
      </w:pPr>
      <w:r>
        <w:t>答案</w:t>
      </w:r>
    </w:p>
    <w:p>
      <w:pPr>
        <w:pStyle w:val="179"/>
        <w:rPr>
          <w:rFonts w:hint="eastAsia" w:eastAsiaTheme="minorEastAsia"/>
          <w:sz w:val="28"/>
          <w:szCs w:val="28"/>
          <w:lang w:eastAsia="zh-CN"/>
        </w:rPr>
      </w:pPr>
      <w:r>
        <w:rPr>
          <w:sz w:val="28"/>
          <w:szCs w:val="28"/>
        </w:rPr>
        <w:t xml:space="preserve">1.   </w:t>
      </w:r>
      <w:r>
        <w:rPr>
          <w:rFonts w:hint="eastAsia"/>
          <w:sz w:val="28"/>
          <w:szCs w:val="28"/>
          <w:lang w:val="en-US" w:eastAsia="zh-CN"/>
        </w:rPr>
        <w:t>C</w:t>
      </w:r>
    </w:p>
    <w:p>
      <w:pPr>
        <w:pStyle w:val="17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</w:t>
      </w:r>
      <w:r>
        <w:rPr>
          <w:sz w:val="28"/>
          <w:szCs w:val="28"/>
        </w:rPr>
        <w:t xml:space="preserve">.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>6</w:t>
      </w:r>
    </w:p>
    <w:p>
      <w:pPr>
        <w:pStyle w:val="179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3.（1）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矩形的面积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1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矩形的周长</w:t>
      </w:r>
      <w:r>
        <w:rPr>
          <w:rFonts w:hint="eastAsia" w:asciiTheme="minorEastAsia" w:hAnsiTheme="minorEastAsia" w:eastAsiaTheme="minorEastAsia" w:cstheme="minorEastAsia"/>
          <w:position w:val="-8"/>
          <w:sz w:val="28"/>
          <w:szCs w:val="28"/>
        </w:rPr>
        <w:object>
          <v:shape id="_x0000_i1055" o:spt="75" type="#_x0000_t75" style="height:18pt;width:24.95pt;" o:ole="t" filled="f" o:preferrelative="t" stroked="f" coordsize="21600,21600"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55" DrawAspect="Content" ObjectID="_1468075725" r:id="rId11">
            <o:LockedField>false</o:LockedField>
          </o:OLEObject>
        </w:object>
      </w:r>
      <w:bookmarkStart w:id="0" w:name="_GoBack"/>
      <w:bookmarkEnd w:id="0"/>
    </w:p>
    <w:p>
      <w:pPr>
        <w:pStyle w:val="179"/>
        <w:rPr>
          <w:sz w:val="28"/>
          <w:szCs w:val="28"/>
        </w:rPr>
      </w:pPr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827A0E"/>
    <w:multiLevelType w:val="singleLevel"/>
    <w:tmpl w:val="FB827A0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2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3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5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26DA7BA6"/>
    <w:rsid w:val="284E03F5"/>
    <w:rsid w:val="4B23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qFormat="1"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unhideWhenUsed="0" w:uiPriority="67" w:semiHidden="0" w:name="Medium Grid 1 Accent 2"/>
    <w:lsdException w:qFormat="1"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qFormat="1"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unhideWhenUsed="0" w:uiPriority="63" w:semiHidden="0" w:name="Medium Shading 1 Accent 4"/>
    <w:lsdException w:qFormat="1" w:unhideWhenUsed="0" w:uiPriority="64" w:semiHidden="0" w:name="Medium Shading 2 Accent 4"/>
    <w:lsdException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unhideWhenUsed="0" w:uiPriority="64" w:semiHidden="0" w:name="Medium Shading 2 Accent 6"/>
    <w:lsdException w:qFormat="1"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4">
    <w:name w:val="Default Paragraph Font"/>
    <w:semiHidden/>
    <w:unhideWhenUsed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25">
    <w:name w:val="Balloon Text"/>
    <w:basedOn w:val="1"/>
    <w:link w:val="20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9">
    <w:name w:val="List"/>
    <w:basedOn w:val="1"/>
    <w:unhideWhenUsed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31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7">
    <w:name w:val="Light Shading Accent 1"/>
    <w:basedOn w:val="34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4">
    <w:name w:val="Light List Accent 1"/>
    <w:basedOn w:val="34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2">
    <w:name w:val="Medium List 1 Accent 1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6">
    <w:name w:val="Medium Grid 1 Accent 1"/>
    <w:basedOn w:val="34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qFormat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3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0">
    <w:name w:val="Medium Grid 3 Accent 1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7">
    <w:name w:val="Dark List Accent 1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1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2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3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5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Shading Accent 6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List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1">
    <w:name w:val="Colorful List Accent 1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8">
    <w:name w:val="Colorful Grid Accent 1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3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9">
    <w:name w:val="标题 2 Char"/>
    <w:basedOn w:val="134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5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19"/>
    <w:qFormat/>
    <w:uiPriority w:val="99"/>
  </w:style>
  <w:style w:type="character" w:customStyle="1" w:styleId="145">
    <w:name w:val="正文文本 2 Char"/>
    <w:basedOn w:val="134"/>
    <w:link w:val="30"/>
    <w:uiPriority w:val="99"/>
  </w:style>
  <w:style w:type="character" w:customStyle="1" w:styleId="146">
    <w:name w:val="正文文本 3 Char"/>
    <w:basedOn w:val="134"/>
    <w:link w:val="17"/>
    <w:qFormat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qFormat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qFormat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qFormat/>
    <w:uiPriority w:val="0"/>
  </w:style>
  <w:style w:type="character" w:customStyle="1" w:styleId="155">
    <w:name w:val="宏文本 Char"/>
    <w:basedOn w:val="134"/>
    <w:link w:val="2"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000000" w:themeColor="text1"/>
    </w:rPr>
  </w:style>
  <w:style w:type="character" w:customStyle="1" w:styleId="157">
    <w:name w:val="引用 Char"/>
    <w:basedOn w:val="134"/>
    <w:link w:val="156"/>
    <w:uiPriority w:val="29"/>
    <w:rPr>
      <w:i/>
      <w:iCs/>
      <w:color w:val="000000" w:themeColor="text1"/>
    </w:rPr>
  </w:style>
  <w:style w:type="character" w:customStyle="1" w:styleId="158">
    <w:name w:val="标题 4 Char"/>
    <w:basedOn w:val="134"/>
    <w:link w:val="6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9">
    <w:name w:val="标题 5 Char"/>
    <w:basedOn w:val="134"/>
    <w:link w:val="7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60">
    <w:name w:val="标题 6 Char"/>
    <w:basedOn w:val="134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1">
    <w:name w:val="标题 7 Char"/>
    <w:basedOn w:val="134"/>
    <w:link w:val="9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2">
    <w:name w:val="标题 8 Char"/>
    <w:basedOn w:val="134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3">
    <w:name w:val="标题 9 Char"/>
    <w:basedOn w:val="134"/>
    <w:link w:val="11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5">
    <w:name w:val="明显引用 Char"/>
    <w:basedOn w:val="134"/>
    <w:link w:val="164"/>
    <w:uiPriority w:val="30"/>
    <w:rPr>
      <w:b/>
      <w:bCs/>
      <w:i/>
      <w:iCs/>
      <w:color w:val="4F81BD" w:themeColor="accent1"/>
    </w:rPr>
  </w:style>
  <w:style w:type="character" w:customStyle="1" w:styleId="166">
    <w:name w:val="Subtle Emphasis"/>
    <w:basedOn w:val="134"/>
    <w:qFormat/>
    <w:uiPriority w:val="19"/>
    <w:rPr>
      <w:i/>
      <w:iCs/>
      <w:color w:val="7F7F7F" w:themeColor="text1" w:themeTint="7F"/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qFormat/>
    <w:uiPriority w:val="58"/>
  </w:style>
  <w:style w:type="table" w:customStyle="1" w:styleId="173">
    <w:name w:val="竖排选项"/>
    <w:basedOn w:val="34"/>
    <w:qFormat/>
    <w:uiPriority w:val="58"/>
  </w:style>
  <w:style w:type="character" w:customStyle="1" w:styleId="174">
    <w:name w:val="页眉 Char"/>
    <w:basedOn w:val="134"/>
    <w:link w:val="27"/>
    <w:qFormat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uiPriority w:val="99"/>
    <w:rPr>
      <w:sz w:val="18"/>
      <w:szCs w:val="18"/>
    </w:rPr>
  </w:style>
  <w:style w:type="paragraph" w:customStyle="1" w:styleId="176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qFormat/>
    <w:uiPriority w:val="0"/>
  </w:style>
  <w:style w:type="table" w:customStyle="1" w:styleId="178">
    <w:name w:val="TableOptsV"/>
    <w:basedOn w:val="34"/>
    <w:uiPriority w:val="99"/>
    <w:pPr>
      <w:spacing w:line="240" w:lineRule="auto"/>
    </w:pPr>
  </w:style>
  <w:style w:type="paragraph" w:customStyle="1" w:styleId="179">
    <w:name w:val="ItemAnswer"/>
    <w:basedOn w:val="1"/>
    <w:qFormat/>
    <w:uiPriority w:val="0"/>
    <w:pPr>
      <w:spacing w:line="312" w:lineRule="auto"/>
    </w:pPr>
  </w:style>
  <w:style w:type="paragraph" w:customStyle="1" w:styleId="180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qFormat/>
    <w:uiPriority w:val="99"/>
  </w:style>
  <w:style w:type="paragraph" w:customStyle="1" w:styleId="192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uiPriority w:val="0"/>
    <w:pPr>
      <w:jc w:val="center"/>
    </w:pPr>
  </w:style>
  <w:style w:type="paragraph" w:customStyle="1" w:styleId="195">
    <w:name w:val="ItemQDescSpecialMathIndent1"/>
    <w:basedOn w:val="17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5.wmf"/><Relationship Id="rId11" Type="http://schemas.openxmlformats.org/officeDocument/2006/relationships/oleObject" Target="embeddings/oleObject1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1</TotalTime>
  <ScaleCrop>false</ScaleCrop>
  <LinksUpToDate>false</LinksUpToDate>
  <CharactersWithSpaces>703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2022-02-17T12:34:23Z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9D42B81F8E904B6D84EB36073638B9EA</vt:lpwstr>
  </property>
</Properties>
</file>