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《第二十七章  相似》同步作业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27.2.2 相似三角形的性质  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相似三角形对应高的比，对应中线的比与对应角平分线的比都等于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。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2.相似三角形的对应角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，相似三角形对应线段的比等于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。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3.相似三角形周长的比等于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，相似三角形面积的比等于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1．如图，若△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∽△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DEF</w:t>
      </w:r>
      <w:r>
        <w:rPr>
          <w:sz w:val="24"/>
          <w:szCs w:val="24"/>
        </w:rPr>
        <w:t>，则∠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sz w:val="24"/>
          <w:szCs w:val="24"/>
        </w:rPr>
        <w:t>的度数是（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66950" cy="1276350"/>
            <wp:effectExtent l="0" t="0" r="6350" b="635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A．70°</w:t>
      </w:r>
      <w:r>
        <w:rPr>
          <w:sz w:val="24"/>
          <w:szCs w:val="24"/>
        </w:rPr>
        <w:tab/>
      </w:r>
      <w:r>
        <w:rPr>
          <w:sz w:val="24"/>
          <w:szCs w:val="24"/>
        </w:rPr>
        <w:t>B．60°</w:t>
      </w:r>
      <w:r>
        <w:rPr>
          <w:sz w:val="24"/>
          <w:szCs w:val="24"/>
        </w:rPr>
        <w:tab/>
      </w:r>
      <w:r>
        <w:rPr>
          <w:sz w:val="24"/>
          <w:szCs w:val="24"/>
        </w:rPr>
        <w:t>C．50°</w:t>
      </w:r>
      <w:r>
        <w:rPr>
          <w:sz w:val="24"/>
          <w:szCs w:val="24"/>
        </w:rPr>
        <w:tab/>
      </w:r>
      <w:r>
        <w:rPr>
          <w:sz w:val="24"/>
          <w:szCs w:val="24"/>
        </w:rPr>
        <w:t>D．40°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2．如图，</w:t>
      </w:r>
      <w:r>
        <w:rPr>
          <w:rFonts w:ascii="Cambria Math" w:hAnsi="Cambria Math" w:eastAsia="Cambria Math" w:cs="Cambria Math"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ABO</w:t>
      </w:r>
      <w:r>
        <w:rPr>
          <w:sz w:val="24"/>
          <w:szCs w:val="24"/>
        </w:rPr>
        <w:t>∽△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CDO</w:t>
      </w:r>
      <w:r>
        <w:rPr>
          <w:sz w:val="24"/>
          <w:szCs w:val="24"/>
        </w:rPr>
        <w:t>，若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BO</w:t>
      </w:r>
      <w:r>
        <w:rPr>
          <w:sz w:val="24"/>
          <w:szCs w:val="24"/>
        </w:rPr>
        <w:t>＝8，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DO</w:t>
      </w:r>
      <w:r>
        <w:rPr>
          <w:sz w:val="24"/>
          <w:szCs w:val="24"/>
        </w:rPr>
        <w:t>＝4，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＝3，则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的长是（　　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600200" cy="962025"/>
            <wp:effectExtent l="0" t="0" r="0" b="317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A．2</w:t>
      </w:r>
      <w:r>
        <w:rPr>
          <w:sz w:val="24"/>
          <w:szCs w:val="24"/>
        </w:rPr>
        <w:tab/>
      </w:r>
      <w:r>
        <w:rPr>
          <w:sz w:val="24"/>
          <w:szCs w:val="24"/>
        </w:rPr>
        <w:t>B．3</w:t>
      </w:r>
      <w:r>
        <w:rPr>
          <w:sz w:val="24"/>
          <w:szCs w:val="24"/>
        </w:rPr>
        <w:tab/>
      </w:r>
      <w:r>
        <w:rPr>
          <w:sz w:val="24"/>
          <w:szCs w:val="24"/>
        </w:rPr>
        <w:t>C．4</w:t>
      </w:r>
      <w:r>
        <w:rPr>
          <w:sz w:val="24"/>
          <w:szCs w:val="24"/>
        </w:rPr>
        <w:tab/>
      </w:r>
      <w:r>
        <w:rPr>
          <w:sz w:val="24"/>
          <w:szCs w:val="24"/>
        </w:rPr>
        <w:t>D．6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3．如果两个相似三角形的周长比为</w:t>
      </w:r>
      <w:r>
        <w:rPr>
          <w:sz w:val="24"/>
          <w:szCs w:val="24"/>
        </w:rPr>
        <w:object>
          <v:shape id="_x0000_i1025" o:spt="75" alt="eqId77e7b0219751454c9e5bfeaca983192b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9" o:title="eqId77e7b0219751454c9e5bfeaca983192b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sz w:val="24"/>
          <w:szCs w:val="24"/>
        </w:rPr>
        <w:t>，那么它们的对应角平分线的比为（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26" o:spt="75" alt="eqId77e7b0219751454c9e5bfeaca983192b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9" o:title="eqId77e7b0219751454c9e5bfeaca983192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7" o:spt="75" alt="eqId4ddbd9c96b16408ab74a0f572988df3b" type="#_x0000_t75" style="height:12.7pt;width:17.55pt;" o:ole="t" filled="f" o:preferrelative="t" stroked="f" coordsize="21600,21600">
            <v:path/>
            <v:fill on="f" focussize="0,0"/>
            <v:stroke on="f" joinstyle="miter"/>
            <v:imagedata r:id="rId12" o:title="eqId4ddbd9c96b16408ab74a0f572988df3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28" o:spt="75" alt="eqId870862b312c242f086b6a13c83e6d59e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14" o:title="eqId870862b312c242f086b6a13c83e6d59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29" o:spt="75" alt="eqId506d0b7b5a594fc19b46e29066fdd729" type="#_x0000_t75" style="height:15.05pt;width:25.5pt;" o:ole="t" filled="f" o:preferrelative="t" stroked="f" coordsize="21600,21600">
            <v:path/>
            <v:fill on="f" focussize="0,0"/>
            <v:stroke on="f" joinstyle="miter"/>
            <v:imagedata r:id="rId16" o:title="eqId506d0b7b5a594fc19b46e29066fdd72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4．如果两个相似三角形的周长比为1：4，那么这两个三角形的对应中线的比为（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A．1：2</w:t>
      </w:r>
      <w:r>
        <w:rPr>
          <w:sz w:val="24"/>
          <w:szCs w:val="24"/>
        </w:rPr>
        <w:tab/>
      </w:r>
      <w:r>
        <w:rPr>
          <w:sz w:val="24"/>
          <w:szCs w:val="24"/>
        </w:rPr>
        <w:t>B．1：4</w:t>
      </w:r>
      <w:r>
        <w:rPr>
          <w:sz w:val="24"/>
          <w:szCs w:val="24"/>
        </w:rPr>
        <w:tab/>
      </w:r>
      <w:r>
        <w:rPr>
          <w:sz w:val="24"/>
          <w:szCs w:val="24"/>
        </w:rPr>
        <w:t>C．1：8</w:t>
      </w:r>
      <w:r>
        <w:rPr>
          <w:sz w:val="24"/>
          <w:szCs w:val="24"/>
        </w:rPr>
        <w:tab/>
      </w:r>
      <w:r>
        <w:rPr>
          <w:sz w:val="24"/>
          <w:szCs w:val="24"/>
        </w:rPr>
        <w:t>D．1：16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5．已知</w:t>
      </w:r>
      <w:r>
        <w:rPr>
          <w:sz w:val="24"/>
          <w:szCs w:val="24"/>
        </w:rPr>
        <w:object>
          <v:shape id="_x0000_i1030" o:spt="75" alt="eqId65cb11679c2d4b9f9873434e705aad3e" type="#_x0000_t75" style="height:12.5pt;width:76.55pt;" o:ole="t" filled="f" o:preferrelative="t" stroked="f" coordsize="21600,21600">
            <v:path/>
            <v:fill on="f" focussize="0,0"/>
            <v:stroke on="f" joinstyle="miter"/>
            <v:imagedata r:id="rId18" o:title="eqId65cb11679c2d4b9f9873434e705aad3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sz w:val="24"/>
          <w:szCs w:val="24"/>
        </w:rPr>
        <w:t>，且相似比为1：2，则</w:t>
      </w:r>
      <w:r>
        <w:rPr>
          <w:sz w:val="24"/>
          <w:szCs w:val="24"/>
        </w:rPr>
        <w:object>
          <v:shape id="_x0000_i1031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0" o:title="eqId64b9b599fdb6481e9f8d9a94c102300b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sz w:val="24"/>
          <w:szCs w:val="24"/>
        </w:rPr>
        <w:t>和</w:t>
      </w:r>
      <w:r>
        <w:rPr>
          <w:sz w:val="24"/>
          <w:szCs w:val="24"/>
        </w:rPr>
        <w:object>
          <v:shape id="_x0000_i1032" o:spt="75" alt="eqIdab6e2a86064249bdb898938e144fc9b8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22" o:title="eqIdab6e2a86064249bdb898938e144fc9b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sz w:val="24"/>
          <w:szCs w:val="24"/>
        </w:rPr>
        <w:t>的周长比为（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A．1：4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3" o:spt="75" alt="eqId506d0b7b5a594fc19b46e29066fdd729" type="#_x0000_t75" style="height:15.05pt;width:25.5pt;" o:ole="t" filled="f" o:preferrelative="t" stroked="f" coordsize="21600,21600">
            <v:path/>
            <v:fill on="f" focussize="0,0"/>
            <v:stroke on="f" joinstyle="miter"/>
            <v:imagedata r:id="rId16" o:title="eqId506d0b7b5a594fc19b46e29066fdd72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C．2：1</w:t>
      </w:r>
      <w:r>
        <w:rPr>
          <w:sz w:val="24"/>
          <w:szCs w:val="24"/>
        </w:rPr>
        <w:tab/>
      </w:r>
      <w:r>
        <w:rPr>
          <w:sz w:val="24"/>
          <w:szCs w:val="24"/>
        </w:rPr>
        <w:t>D．1：2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6．如图，</w:t>
      </w:r>
      <w:r>
        <w:rPr>
          <w:sz w:val="24"/>
          <w:szCs w:val="24"/>
        </w:rPr>
        <w:object>
          <v:shape id="_x0000_i1034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0" o:title="eqId64b9b599fdb6481e9f8d9a94c102300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分别为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的中点，则</w:t>
      </w:r>
      <w:r>
        <w:rPr>
          <w:sz w:val="24"/>
          <w:szCs w:val="24"/>
        </w:rPr>
        <w:object>
          <v:shape id="_x0000_i1035" o:spt="75" alt="eqId1ba8a6a849e04b31abd4a64a759061b5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26" o:title="eqId1ba8a6a849e04b31abd4a64a759061b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036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0" o:title="eqId64b9b599fdb6481e9f8d9a94c102300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sz w:val="24"/>
          <w:szCs w:val="24"/>
        </w:rPr>
        <w:t>的面积比为（</w:t>
      </w:r>
      <w:r>
        <w:rPr>
          <w:rFonts w:ascii="'Times New Roman'" w:hAnsi="'Times New Roman'" w:eastAsia="'Times New Roman'" w:cs="'Times New Roman'"/>
          <w:sz w:val="24"/>
          <w:szCs w:val="24"/>
        </w:rPr>
        <w:t xml:space="preserve">       </w:t>
      </w:r>
      <w:r>
        <w:rPr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257300" cy="9810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7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0" o:title="eqId49b7b111d23b44a9990c2312dc3b7ed9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8" o:spt="75" alt="eqId96c7406fe9bb42d482404e87ed3f58b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32" o:title="eqId96c7406fe9bb42d482404e87ed3f58b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9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4" o:title="eqId5f51ce9cc7fe4412baeb871cceb2666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40" o:spt="75" alt="eqIdda3fe57e250a4b619aa9e3418e1534a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36" o:title="eqIdda3fe57e250a4b619aa9e3418e1534a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7．两个相似三角形的面积之比是 </w:t>
      </w:r>
      <w:r>
        <w:rPr>
          <w:sz w:val="24"/>
          <w:szCs w:val="24"/>
        </w:rPr>
        <w:object>
          <v:shape id="_x0000_i1041" o:spt="75" alt="eqIdb13c21de830c47c1bbdfebf62b37bb52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38" o:title="eqIdb13c21de830c47c1bbdfebf62b37bb52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sz w:val="24"/>
          <w:szCs w:val="24"/>
        </w:rPr>
        <w:t>， 其中较大的三角形一边上的高是 5 厘米， 那 么另一个三角形对应边上的高为_________厘米．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8．如图，平行四边形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ABCD</w:t>
      </w:r>
      <w:r>
        <w:rPr>
          <w:sz w:val="24"/>
          <w:szCs w:val="24"/>
        </w:rPr>
        <w:t>的对角线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相交于点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的中点．则</w:t>
      </w:r>
      <w:r>
        <w:rPr>
          <w:sz w:val="24"/>
          <w:szCs w:val="24"/>
        </w:rPr>
        <w:object>
          <v:shape id="_x0000_i1042" o:spt="75" alt="eqId27d1f789297d42adbc51771d146e1000" type="#_x0000_t75" style="height:12.25pt;width:30.75pt;" o:ole="t" filled="f" o:preferrelative="t" stroked="f" coordsize="21600,21600">
            <v:path/>
            <v:fill on="f" focussize="0,0"/>
            <v:stroke on="f" joinstyle="miter"/>
            <v:imagedata r:id="rId40" o:title="eqId27d1f789297d42adbc51771d146e1000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043" o:spt="75" alt="eqIdf1ce351f76eb4d45b6c30ce080bb02c8" type="#_x0000_t75" style="height:12.95pt;width:34.45pt;" o:ole="t" filled="f" o:preferrelative="t" stroked="f" coordsize="21600,21600">
            <v:path/>
            <v:fill on="f" focussize="0,0"/>
            <v:stroke on="f" joinstyle="miter"/>
            <v:imagedata r:id="rId42" o:title="eqIdf1ce351f76eb4d45b6c30ce080bb02c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sz w:val="24"/>
          <w:szCs w:val="24"/>
        </w:rPr>
        <w:t>的面积的比等于___________．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590675" cy="771525"/>
            <wp:effectExtent l="0" t="0" r="9525" b="317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9．如图，矩形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DEFG</w:t>
      </w:r>
      <w:r>
        <w:rPr>
          <w:sz w:val="24"/>
          <w:szCs w:val="24"/>
        </w:rPr>
        <w:t>的边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</w:t>
      </w:r>
      <w:r>
        <w:rPr>
          <w:sz w:val="24"/>
          <w:szCs w:val="24"/>
        </w:rPr>
        <w:t>在△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的边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上，顶点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G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sz w:val="24"/>
          <w:szCs w:val="24"/>
        </w:rPr>
        <w:t>分别在边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上，已知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＝6cm，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DE</w:t>
      </w:r>
      <w:r>
        <w:rPr>
          <w:sz w:val="24"/>
          <w:szCs w:val="24"/>
        </w:rPr>
        <w:t>＝3cm，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EF</w:t>
      </w:r>
      <w:r>
        <w:rPr>
          <w:sz w:val="24"/>
          <w:szCs w:val="24"/>
        </w:rPr>
        <w:t>＝2cm，那么边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上的高的长是 ___cm．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933575" cy="1504950"/>
            <wp:effectExtent l="0" t="0" r="9525" b="635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10．如图，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EC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</w:t>
      </w:r>
      <w:r>
        <w:rPr>
          <w:sz w:val="24"/>
          <w:szCs w:val="24"/>
        </w:rPr>
        <w:t>上，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＝1，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BD</w:t>
      </w:r>
      <w:r>
        <w:rPr>
          <w:sz w:val="24"/>
          <w:szCs w:val="24"/>
        </w:rPr>
        <w:t>＝2，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CD</w:t>
      </w:r>
      <w:r>
        <w:rPr>
          <w:sz w:val="24"/>
          <w:szCs w:val="24"/>
        </w:rPr>
        <w:t>＝3，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CE</w:t>
      </w:r>
      <w:r>
        <w:rPr>
          <w:sz w:val="24"/>
          <w:szCs w:val="24"/>
        </w:rPr>
        <w:t>＝6．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438275" cy="1562100"/>
            <wp:effectExtent l="0" t="0" r="952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(1)求证：</w:t>
      </w:r>
      <w:r>
        <w:rPr>
          <w:rFonts w:ascii="Cambria Math" w:hAnsi="Cambria Math" w:eastAsia="Cambria Math" w:cs="Cambria Math"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ABD</w:t>
      </w:r>
      <w:r>
        <w:rPr>
          <w:sz w:val="24"/>
          <w:szCs w:val="24"/>
        </w:rPr>
        <w:t>∽△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DCE</w: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(2)求∠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ADE</w:t>
      </w:r>
      <w:r>
        <w:rPr>
          <w:sz w:val="24"/>
          <w:szCs w:val="24"/>
        </w:rPr>
        <w:t>的度数．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11．如图，点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D</w:t>
      </w:r>
      <w:r>
        <w:rPr>
          <w:sz w:val="24"/>
          <w:szCs w:val="24"/>
        </w:rPr>
        <w:t>是△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的边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上一点，∠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＝∠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ACD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543050" cy="1323975"/>
            <wp:effectExtent l="0" t="0" r="635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(1)求证：△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</w:t>
      </w:r>
      <w:r>
        <w:rPr>
          <w:sz w:val="24"/>
          <w:szCs w:val="24"/>
        </w:rPr>
        <w:t>∽△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ACD</w: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(2)当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＝2，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＝3时，求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</w:t>
      </w:r>
      <w:r>
        <w:rPr>
          <w:sz w:val="24"/>
          <w:szCs w:val="24"/>
        </w:rPr>
        <w:t>的长．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12．如图，在正方形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ABCD</w:t>
      </w:r>
      <w:r>
        <w:rPr>
          <w:sz w:val="24"/>
          <w:szCs w:val="24"/>
        </w:rPr>
        <w:t>中，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sz w:val="24"/>
          <w:szCs w:val="24"/>
        </w:rPr>
        <w:t>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</w:t>
      </w:r>
      <w:r>
        <w:rPr>
          <w:sz w:val="24"/>
          <w:szCs w:val="24"/>
        </w:rPr>
        <w:t>边的中点，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sz w:val="24"/>
          <w:szCs w:val="24"/>
        </w:rPr>
        <w:t>是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</w:t>
      </w:r>
      <w:r>
        <w:rPr>
          <w:sz w:val="24"/>
          <w:szCs w:val="24"/>
        </w:rPr>
        <w:t>边上的一点，且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EM</w:t>
      </w:r>
      <w:r>
        <w:rPr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CM</w:t>
      </w:r>
      <w:r>
        <w:rPr>
          <w:sz w:val="24"/>
          <w:szCs w:val="24"/>
        </w:rPr>
        <w:t>，求证：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438275" cy="143827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(1)求证：△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AEM</w:t>
      </w:r>
      <w:r>
        <w:rPr>
          <w:sz w:val="24"/>
          <w:szCs w:val="24"/>
        </w:rPr>
        <w:t>∽△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BMC</w: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求证：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object>
          <v:shape id="_x0000_i1044" o:spt="75" alt="eqId95afc9480a6c4772b71db058f035ee45" type="#_x0000_t75" style="height:27.05pt;width:39.55pt;" o:ole="t" filled="f" o:preferrelative="t" stroked="f" coordsize="21600,21600">
            <v:path/>
            <v:fill on="f" focussize="0,0"/>
            <v:stroke on="f" joinstyle="miter"/>
            <v:imagedata r:id="rId49" o:title="eqId95afc9480a6c4772b71db058f035ee4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(3)求证：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CM</w:t>
      </w:r>
      <w:r>
        <w:rPr>
          <w:sz w:val="24"/>
          <w:szCs w:val="24"/>
        </w:rPr>
        <w:t>平分∠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BCE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bookmarkEnd w:id="0"/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27.2.2 相似三角形的性质 </w:t>
      </w:r>
      <w:r>
        <w:rPr>
          <w:rFonts w:hint="eastAsia" w:ascii="宋体" w:hAnsi="宋体" w:eastAsia="宋体" w:cs="宋体"/>
          <w:sz w:val="28"/>
          <w:szCs w:val="28"/>
        </w:rPr>
        <w:t xml:space="preserve">  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1.相似比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2.相等      相似比      3. 相似比   相似比的平方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t>C</w:t>
      </w:r>
      <w:r>
        <w:rPr>
          <w:rFonts w:hint="eastAsia"/>
          <w:lang w:val="en-US" w:eastAsia="zh-CN"/>
        </w:rPr>
        <w:t xml:space="preserve">     </w:t>
      </w:r>
      <w:r>
        <w:t>2．D</w:t>
      </w:r>
      <w:r>
        <w:rPr>
          <w:rFonts w:hint="eastAsia"/>
          <w:lang w:val="en-US" w:eastAsia="zh-CN"/>
        </w:rPr>
        <w:t xml:space="preserve">     </w:t>
      </w:r>
      <w:r>
        <w:t>3．A</w:t>
      </w:r>
      <w:r>
        <w:rPr>
          <w:rFonts w:hint="eastAsia"/>
          <w:lang w:val="en-US" w:eastAsia="zh-CN"/>
        </w:rPr>
        <w:t xml:space="preserve">      </w:t>
      </w:r>
      <w:r>
        <w:t>4．B</w:t>
      </w:r>
      <w:r>
        <w:rPr>
          <w:rFonts w:hint="eastAsia"/>
          <w:lang w:val="en-US" w:eastAsia="zh-CN"/>
        </w:rPr>
        <w:t xml:space="preserve">       </w:t>
      </w:r>
      <w:r>
        <w:t>5．D</w:t>
      </w:r>
      <w:r>
        <w:rPr>
          <w:rFonts w:hint="eastAsia"/>
          <w:lang w:val="en-US" w:eastAsia="zh-CN"/>
        </w:rPr>
        <w:t xml:space="preserve">      </w:t>
      </w:r>
      <w:r>
        <w:t>6．D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spacing w:line="360" w:lineRule="auto"/>
        <w:jc w:val="left"/>
        <w:textAlignment w:val="center"/>
      </w:pPr>
      <w:r>
        <w:t>7．3</w:t>
      </w:r>
      <w:r>
        <w:rPr>
          <w:rFonts w:hint="eastAsia"/>
          <w:lang w:val="en-US" w:eastAsia="zh-CN"/>
        </w:rPr>
        <w:t xml:space="preserve">              </w:t>
      </w:r>
      <w:r>
        <w:t>8．1：4</w:t>
      </w:r>
      <w:r>
        <w:rPr>
          <w:rFonts w:hint="eastAsia"/>
          <w:lang w:val="en-US" w:eastAsia="zh-CN"/>
        </w:rPr>
        <w:t xml:space="preserve">             </w:t>
      </w:r>
      <w:r>
        <w:t>9．4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10．</w:t>
      </w:r>
      <w:r>
        <w:rPr>
          <w:rFonts w:ascii="新宋体" w:hAnsi="新宋体" w:eastAsia="新宋体" w:cs="新宋体"/>
        </w:rPr>
        <w:t>证明：∵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新宋体" w:hAnsi="新宋体" w:eastAsia="新宋体" w:cs="新宋体"/>
        </w:rPr>
        <w:t>⊥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EC</w:t>
      </w:r>
      <w:r>
        <w:rPr>
          <w:rFonts w:ascii="新宋体" w:hAnsi="新宋体" w:eastAsia="新宋体" w:cs="新宋体"/>
        </w:rPr>
        <w:t>⊥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新宋体" w:hAnsi="新宋体" w:eastAsia="新宋体" w:cs="新宋体"/>
        </w:rPr>
        <w:t>，点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新宋体" w:hAnsi="新宋体" w:eastAsia="新宋体" w:cs="新宋体"/>
        </w:rPr>
        <w:t>在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新宋体" w:hAnsi="新宋体" w:eastAsia="新宋体" w:cs="新宋体"/>
        </w:rPr>
        <w:t>上，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∴∠</w:t>
      </w:r>
      <w:r>
        <w:rPr>
          <w:rFonts w:ascii="Times New Roman" w:hAnsi="Times New Roman" w:eastAsia="Times New Roman" w:cs="Times New Roman"/>
          <w:i/>
        </w:rPr>
        <w:t>ABD</w:t>
      </w:r>
      <w:r>
        <w:rPr>
          <w:rFonts w:ascii="新宋体" w:hAnsi="新宋体" w:eastAsia="新宋体" w:cs="新宋体"/>
        </w:rPr>
        <w:t>＝∠</w:t>
      </w:r>
      <w:r>
        <w:rPr>
          <w:rFonts w:ascii="Times New Roman" w:hAnsi="Times New Roman" w:eastAsia="Times New Roman" w:cs="Times New Roman"/>
          <w:i/>
        </w:rPr>
        <w:t>DCE</w:t>
      </w:r>
      <w:r>
        <w:rPr>
          <w:rFonts w:ascii="新宋体" w:hAnsi="新宋体" w:eastAsia="新宋体" w:cs="新宋体"/>
        </w:rPr>
        <w:t>＝</w:t>
      </w:r>
      <w:r>
        <w:t>90</w:t>
      </w:r>
      <w:r>
        <w:rPr>
          <w:rFonts w:ascii="新宋体" w:hAnsi="新宋体" w:eastAsia="新宋体" w:cs="新宋体"/>
        </w:rPr>
        <w:t>°．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∵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新宋体" w:hAnsi="新宋体" w:eastAsia="新宋体" w:cs="新宋体"/>
        </w:rPr>
        <w:t>＝</w:t>
      </w:r>
      <w:r>
        <w:t>1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BD</w:t>
      </w:r>
      <w:r>
        <w:rPr>
          <w:rFonts w:ascii="新宋体" w:hAnsi="新宋体" w:eastAsia="新宋体" w:cs="新宋体"/>
        </w:rPr>
        <w:t>＝</w:t>
      </w:r>
      <w:r>
        <w:t>2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CD</w:t>
      </w:r>
      <w:r>
        <w:rPr>
          <w:rFonts w:ascii="新宋体" w:hAnsi="新宋体" w:eastAsia="新宋体" w:cs="新宋体"/>
        </w:rPr>
        <w:t>＝</w:t>
      </w:r>
      <w:r>
        <w:t>3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CE</w:t>
      </w:r>
      <w:r>
        <w:rPr>
          <w:rFonts w:ascii="新宋体" w:hAnsi="新宋体" w:eastAsia="新宋体" w:cs="新宋体"/>
        </w:rPr>
        <w:t>＝</w:t>
      </w:r>
      <w:r>
        <w:t>6</w:t>
      </w:r>
      <w:r>
        <w:rPr>
          <w:rFonts w:ascii="新宋体" w:hAnsi="新宋体" w:eastAsia="新宋体" w:cs="新宋体"/>
        </w:rPr>
        <w:t>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045" o:spt="75" alt="eqId65a2959b9990482daeb61b3895ab43a8" type="#_x0000_t75" style="height:28.75pt;width:16.7pt;" o:ole="t" filled="f" o:preferrelative="t" stroked="f" coordsize="21600,21600">
            <v:path/>
            <v:fill on="f" focussize="0,0"/>
            <v:stroke on="f" joinstyle="miter"/>
            <v:imagedata r:id="rId51" o:title="eqId65a2959b9990482daeb61b3895ab43a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新宋体" w:hAnsi="新宋体" w:eastAsia="新宋体" w:cs="新宋体"/>
        </w:rPr>
        <w:t>＝</w:t>
      </w:r>
      <w:r>
        <w:object>
          <v:shape id="_x0000_i1046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0" o:title="eqId49b7b111d23b44a9990c2312dc3b7ed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  <w:r>
        <w:object>
          <v:shape id="_x0000_i1047" o:spt="75" alt="eqIdf3c868b5e2734a4594cb03cc236144fe" type="#_x0000_t75" style="height:26.75pt;width:20.2pt;" o:ole="t" filled="f" o:preferrelative="t" stroked="f" coordsize="21600,21600">
            <v:path/>
            <v:fill on="f" focussize="0,0"/>
            <v:stroke on="f" joinstyle="miter"/>
            <v:imagedata r:id="rId54" o:title="eqIdf3c868b5e2734a4594cb03cc236144f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新宋体" w:hAnsi="新宋体" w:eastAsia="新宋体" w:cs="新宋体"/>
        </w:rPr>
        <w:t>＝</w:t>
      </w:r>
      <w:r>
        <w:object>
          <v:shape id="_x0000_i1048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0" o:title="eqId49b7b111d23b44a9990c2312dc3b7ed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新宋体" w:hAnsi="新宋体" w:eastAsia="新宋体" w:cs="新宋体"/>
        </w:rPr>
        <w:t>．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049" o:spt="75" alt="eqId65a2959b9990482daeb61b3895ab43a8" type="#_x0000_t75" style="height:28.75pt;width:16.7pt;" o:ole="t" filled="f" o:preferrelative="t" stroked="f" coordsize="21600,21600">
            <v:path/>
            <v:fill on="f" focussize="0,0"/>
            <v:stroke on="f" joinstyle="miter"/>
            <v:imagedata r:id="rId51" o:title="eqId65a2959b9990482daeb61b3895ab43a8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新宋体" w:hAnsi="新宋体" w:eastAsia="新宋体" w:cs="新宋体"/>
        </w:rPr>
        <w:t>＝</w:t>
      </w:r>
      <w:r>
        <w:object>
          <v:shape id="_x0000_i1050" o:spt="75" alt="eqIdf3c868b5e2734a4594cb03cc236144fe" type="#_x0000_t75" style="height:26.75pt;width:20.2pt;" o:ole="t" filled="f" o:preferrelative="t" stroked="f" coordsize="21600,21600">
            <v:path/>
            <v:fill on="f" focussize="0,0"/>
            <v:stroke on="f" joinstyle="miter"/>
            <v:imagedata r:id="rId54" o:title="eqIdf3c868b5e2734a4594cb03cc236144f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新宋体" w:hAnsi="新宋体" w:eastAsia="新宋体" w:cs="新宋体"/>
        </w:rPr>
        <w:t>．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∴△</w:t>
      </w:r>
      <w:r>
        <w:rPr>
          <w:rFonts w:ascii="Times New Roman" w:hAnsi="Times New Roman" w:eastAsia="Times New Roman" w:cs="Times New Roman"/>
          <w:i/>
        </w:rPr>
        <w:t>ABD</w:t>
      </w:r>
      <w:r>
        <w:rPr>
          <w:rFonts w:ascii="新宋体" w:hAnsi="新宋体" w:eastAsia="新宋体" w:cs="新宋体"/>
        </w:rPr>
        <w:t>∽△</w:t>
      </w:r>
      <w:r>
        <w:rPr>
          <w:rFonts w:ascii="Times New Roman" w:hAnsi="Times New Roman" w:eastAsia="Times New Roman" w:cs="Times New Roman"/>
          <w:i/>
        </w:rPr>
        <w:t>DCE</w:t>
      </w:r>
      <w:r>
        <w:rPr>
          <w:rFonts w:ascii="新宋体" w:hAnsi="新宋体" w:eastAsia="新宋体" w:cs="新宋体"/>
        </w:rPr>
        <w:t>；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(2)解：</w:t>
      </w:r>
      <w:r>
        <w:rPr>
          <w:rFonts w:ascii="新宋体" w:hAnsi="新宋体" w:eastAsia="新宋体" w:cs="新宋体"/>
        </w:rPr>
        <w:t>由（</w:t>
      </w:r>
      <w:r>
        <w:t>1</w:t>
      </w:r>
      <w:r>
        <w:rPr>
          <w:rFonts w:ascii="新宋体" w:hAnsi="新宋体" w:eastAsia="新宋体" w:cs="新宋体"/>
        </w:rPr>
        <w:t>）知，△</w:t>
      </w:r>
      <w:r>
        <w:rPr>
          <w:rFonts w:ascii="Times New Roman" w:hAnsi="Times New Roman" w:eastAsia="Times New Roman" w:cs="Times New Roman"/>
          <w:i/>
        </w:rPr>
        <w:t>ABD</w:t>
      </w:r>
      <w:r>
        <w:rPr>
          <w:rFonts w:ascii="新宋体" w:hAnsi="新宋体" w:eastAsia="新宋体" w:cs="新宋体"/>
        </w:rPr>
        <w:t>∽△</w:t>
      </w:r>
      <w:r>
        <w:rPr>
          <w:rFonts w:ascii="Times New Roman" w:hAnsi="Times New Roman" w:eastAsia="Times New Roman" w:cs="Times New Roman"/>
          <w:i/>
        </w:rPr>
        <w:t>DCE</w:t>
      </w:r>
      <w:r>
        <w:rPr>
          <w:rFonts w:ascii="新宋体" w:hAnsi="新宋体" w:eastAsia="新宋体" w:cs="新宋体"/>
        </w:rPr>
        <w:t>，则∠</w:t>
      </w:r>
      <w:r>
        <w:rPr>
          <w:rFonts w:ascii="Times New Roman" w:hAnsi="Times New Roman" w:eastAsia="Times New Roman" w:cs="Times New Roman"/>
          <w:i/>
        </w:rPr>
        <w:t>BAD</w:t>
      </w:r>
      <w:r>
        <w:rPr>
          <w:rFonts w:ascii="新宋体" w:hAnsi="新宋体" w:eastAsia="新宋体" w:cs="新宋体"/>
        </w:rPr>
        <w:t>＝∠</w:t>
      </w:r>
      <w:r>
        <w:rPr>
          <w:rFonts w:ascii="Times New Roman" w:hAnsi="Times New Roman" w:eastAsia="Times New Roman" w:cs="Times New Roman"/>
          <w:i/>
        </w:rPr>
        <w:t>EDC</w:t>
      </w:r>
      <w:r>
        <w:rPr>
          <w:rFonts w:ascii="新宋体" w:hAnsi="新宋体" w:eastAsia="新宋体" w:cs="新宋体"/>
        </w:rPr>
        <w:t>．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∵∠</w:t>
      </w:r>
      <w:r>
        <w:rPr>
          <w:rFonts w:ascii="Times New Roman" w:hAnsi="Times New Roman" w:eastAsia="Times New Roman" w:cs="Times New Roman"/>
          <w:i/>
        </w:rPr>
        <w:t>BAD</w:t>
      </w:r>
      <w:r>
        <w:t>+</w:t>
      </w:r>
      <w:r>
        <w:rPr>
          <w:rFonts w:ascii="新宋体" w:hAnsi="新宋体" w:eastAsia="新宋体" w:cs="新宋体"/>
        </w:rPr>
        <w:t>∠</w:t>
      </w:r>
      <w:r>
        <w:rPr>
          <w:rFonts w:ascii="Times New Roman" w:hAnsi="Times New Roman" w:eastAsia="Times New Roman" w:cs="Times New Roman"/>
          <w:i/>
        </w:rPr>
        <w:t>ADB</w:t>
      </w:r>
      <w:r>
        <w:rPr>
          <w:rFonts w:ascii="新宋体" w:hAnsi="新宋体" w:eastAsia="新宋体" w:cs="新宋体"/>
        </w:rPr>
        <w:t>＝</w:t>
      </w:r>
      <w:r>
        <w:t>90</w:t>
      </w:r>
      <w:r>
        <w:rPr>
          <w:rFonts w:ascii="新宋体" w:hAnsi="新宋体" w:eastAsia="新宋体" w:cs="新宋体"/>
        </w:rPr>
        <w:t>°，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∴∠</w:t>
      </w:r>
      <w:r>
        <w:rPr>
          <w:rFonts w:ascii="Times New Roman" w:hAnsi="Times New Roman" w:eastAsia="Times New Roman" w:cs="Times New Roman"/>
          <w:i/>
        </w:rPr>
        <w:t>ADB</w:t>
      </w:r>
      <w:r>
        <w:t>+</w:t>
      </w:r>
      <w:r>
        <w:rPr>
          <w:rFonts w:ascii="新宋体" w:hAnsi="新宋体" w:eastAsia="新宋体" w:cs="新宋体"/>
        </w:rPr>
        <w:t>∠</w:t>
      </w:r>
      <w:r>
        <w:rPr>
          <w:rFonts w:ascii="Times New Roman" w:hAnsi="Times New Roman" w:eastAsia="Times New Roman" w:cs="Times New Roman"/>
          <w:i/>
        </w:rPr>
        <w:t>EDC</w:t>
      </w:r>
      <w:r>
        <w:rPr>
          <w:rFonts w:ascii="新宋体" w:hAnsi="新宋体" w:eastAsia="新宋体" w:cs="新宋体"/>
        </w:rPr>
        <w:t>＝</w:t>
      </w:r>
      <w:r>
        <w:t>90</w:t>
      </w:r>
      <w:r>
        <w:rPr>
          <w:rFonts w:ascii="新宋体" w:hAnsi="新宋体" w:eastAsia="新宋体" w:cs="新宋体"/>
        </w:rPr>
        <w:t>°．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∴∠</w:t>
      </w:r>
      <w:r>
        <w:rPr>
          <w:rFonts w:ascii="Times New Roman" w:hAnsi="Times New Roman" w:eastAsia="Times New Roman" w:cs="Times New Roman"/>
          <w:i/>
        </w:rPr>
        <w:t>ADE</w:t>
      </w:r>
      <w:r>
        <w:rPr>
          <w:rFonts w:ascii="新宋体" w:hAnsi="新宋体" w:eastAsia="新宋体" w:cs="新宋体"/>
        </w:rPr>
        <w:t>＝</w:t>
      </w:r>
      <w:r>
        <w:t>180</w:t>
      </w:r>
      <w:r>
        <w:rPr>
          <w:rFonts w:ascii="新宋体" w:hAnsi="新宋体" w:eastAsia="新宋体" w:cs="新宋体"/>
        </w:rPr>
        <w:t>°﹣∠</w:t>
      </w:r>
      <w:r>
        <w:rPr>
          <w:rFonts w:ascii="Times New Roman" w:hAnsi="Times New Roman" w:eastAsia="Times New Roman" w:cs="Times New Roman"/>
          <w:i/>
        </w:rPr>
        <w:t>ADB</w:t>
      </w:r>
      <w:r>
        <w:rPr>
          <w:rFonts w:ascii="新宋体" w:hAnsi="新宋体" w:eastAsia="新宋体" w:cs="新宋体"/>
        </w:rPr>
        <w:t>﹣∠</w:t>
      </w:r>
      <w:r>
        <w:rPr>
          <w:rFonts w:ascii="Times New Roman" w:hAnsi="Times New Roman" w:eastAsia="Times New Roman" w:cs="Times New Roman"/>
          <w:i/>
        </w:rPr>
        <w:t>EDC</w:t>
      </w:r>
      <w:r>
        <w:rPr>
          <w:rFonts w:ascii="新宋体" w:hAnsi="新宋体" w:eastAsia="新宋体" w:cs="新宋体"/>
        </w:rPr>
        <w:t>＝</w:t>
      </w:r>
      <w:r>
        <w:t>90</w:t>
      </w:r>
      <w:r>
        <w:rPr>
          <w:rFonts w:ascii="新宋体" w:hAnsi="新宋体" w:eastAsia="新宋体" w:cs="新宋体"/>
        </w:rPr>
        <w:t>°．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11．(1)证明：∵∠</w:t>
      </w:r>
      <w:r>
        <w:rPr>
          <w:rFonts w:ascii="Times New Roman" w:hAnsi="Times New Roman" w:eastAsia="Times New Roman" w:cs="Times New Roman"/>
          <w:i/>
        </w:rPr>
        <w:t>ABC</w:t>
      </w:r>
      <w:r>
        <w:t>=∠</w:t>
      </w:r>
      <w:r>
        <w:rPr>
          <w:rFonts w:ascii="Times New Roman" w:hAnsi="Times New Roman" w:eastAsia="Times New Roman" w:cs="Times New Roman"/>
          <w:i/>
        </w:rPr>
        <w:t>ACD</w:t>
      </w:r>
      <w:r>
        <w:t>，∠</w:t>
      </w:r>
      <w:r>
        <w:rPr>
          <w:rFonts w:ascii="Times New Roman" w:hAnsi="Times New Roman" w:eastAsia="Times New Roman" w:cs="Times New Roman"/>
          <w:i/>
        </w:rPr>
        <w:t>A</w:t>
      </w:r>
      <w:r>
        <w:t>=∠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rFonts w:ascii="Times New Roman" w:hAnsi="Times New Roman" w:eastAsia="Times New Roman" w:cs="Times New Roman"/>
          <w:i/>
        </w:rPr>
        <w:t>ABC</w:t>
      </w:r>
      <w:r>
        <w:t>∽△</w:t>
      </w:r>
      <w:r>
        <w:rPr>
          <w:rFonts w:ascii="Times New Roman" w:hAnsi="Times New Roman" w:eastAsia="Times New Roman" w:cs="Times New Roman"/>
          <w:i/>
        </w:rPr>
        <w:t>ACD</w:t>
      </w:r>
      <w:r>
        <w:t>；</w:t>
      </w:r>
    </w:p>
    <w:p>
      <w:pPr>
        <w:spacing w:line="360" w:lineRule="auto"/>
        <w:jc w:val="left"/>
        <w:textAlignment w:val="center"/>
      </w:pPr>
      <w:r>
        <w:t>(2)解：∵△</w:t>
      </w:r>
      <w:r>
        <w:rPr>
          <w:rFonts w:ascii="Times New Roman" w:hAnsi="Times New Roman" w:eastAsia="Times New Roman" w:cs="Times New Roman"/>
          <w:i/>
        </w:rPr>
        <w:t>ABC</w:t>
      </w:r>
      <w:r>
        <w:t>∽△</w:t>
      </w:r>
      <w:r>
        <w:rPr>
          <w:rFonts w:ascii="Times New Roman" w:hAnsi="Times New Roman" w:eastAsia="Times New Roman" w:cs="Times New Roman"/>
          <w:i/>
        </w:rPr>
        <w:t>ACD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1" o:spt="75" alt="eqId4ff8d0276e524b139d1e2dcea91c4918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59" o:title="eqId4ff8d0276e524b139d1e2dcea91c4918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t>，即</w:t>
      </w:r>
      <w:r>
        <w:object>
          <v:shape id="_x0000_i1052" o:spt="75" alt="eqId0bb6948958fd39e068d220620ea7eb9f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61" o:title="eqId0bb6948958fd39e068d220620ea7eb9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AC</w:t>
      </w:r>
      <w:r>
        <w:t>=</w:t>
      </w:r>
      <w:r>
        <w:object>
          <v:shape id="_x0000_i1053" o:spt="75" alt="eqIdc378a1e9e55e412bbdc7c3d8dc7e3485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63" o:title="eqIdc378a1e9e55e412bbdc7c3d8dc7e348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t>(负值已舍)．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AC</w:t>
      </w:r>
      <w:r>
        <w:t>的长为</w:t>
      </w:r>
      <w:r>
        <w:object>
          <v:shape id="_x0000_i1054" o:spt="75" alt="eqIdc378a1e9e55e412bbdc7c3d8dc7e3485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63" o:title="eqIdc378a1e9e55e412bbdc7c3d8dc7e348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12．(1)证明：∵四边形</w:t>
      </w:r>
      <w:r>
        <w:rPr>
          <w:rFonts w:ascii="Times New Roman" w:hAnsi="Times New Roman" w:eastAsia="Times New Roman" w:cs="Times New Roman"/>
          <w:i/>
        </w:rPr>
        <w:t>ABCD</w:t>
      </w:r>
      <w:r>
        <w:t>是正方形，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A</w:t>
      </w:r>
      <w:r>
        <w:t>＝∠</w:t>
      </w:r>
      <w:r>
        <w:rPr>
          <w:rFonts w:ascii="Times New Roman" w:hAnsi="Times New Roman" w:eastAsia="Times New Roman" w:cs="Times New Roman"/>
          <w:i/>
        </w:rPr>
        <w:t>B</w:t>
      </w:r>
      <w:r>
        <w:t>＝90°．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BMC</w:t>
      </w:r>
      <w:r>
        <w:t>+∠</w:t>
      </w:r>
      <w:r>
        <w:rPr>
          <w:rFonts w:ascii="Times New Roman" w:hAnsi="Times New Roman" w:eastAsia="Times New Roman" w:cs="Times New Roman"/>
          <w:i/>
        </w:rPr>
        <w:t>BCM</w:t>
      </w:r>
      <w:r>
        <w:t>＝90°．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EM</w:t>
      </w:r>
      <w:r>
        <w:t>⊥</w:t>
      </w:r>
      <w:r>
        <w:rPr>
          <w:rFonts w:ascii="Times New Roman" w:hAnsi="Times New Roman" w:eastAsia="Times New Roman" w:cs="Times New Roman"/>
          <w:i/>
        </w:rPr>
        <w:t>CM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EMC</w:t>
      </w:r>
      <w:r>
        <w:t>＝90°．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BMC</w:t>
      </w:r>
      <w:r>
        <w:t>+∠</w:t>
      </w:r>
      <w:r>
        <w:rPr>
          <w:rFonts w:ascii="Times New Roman" w:hAnsi="Times New Roman" w:eastAsia="Times New Roman" w:cs="Times New Roman"/>
          <w:i/>
        </w:rPr>
        <w:t>AME</w:t>
      </w:r>
      <w:r>
        <w:t>＝90°．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AME</w:t>
      </w:r>
      <w:r>
        <w:t>＝∠</w:t>
      </w:r>
      <w:r>
        <w:rPr>
          <w:rFonts w:ascii="Times New Roman" w:hAnsi="Times New Roman" w:eastAsia="Times New Roman" w:cs="Times New Roman"/>
          <w:i/>
        </w:rPr>
        <w:t>BCM</w:t>
      </w:r>
      <w:r>
        <w:t>．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rFonts w:ascii="Times New Roman" w:hAnsi="Times New Roman" w:eastAsia="Times New Roman" w:cs="Times New Roman"/>
          <w:i/>
        </w:rPr>
        <w:t>A</w:t>
      </w:r>
      <w:r>
        <w:t>＝∠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rFonts w:ascii="Times New Roman" w:hAnsi="Times New Roman" w:eastAsia="Times New Roman" w:cs="Times New Roman"/>
          <w:i/>
        </w:rPr>
        <w:t>AEM</w:t>
      </w:r>
      <w:r>
        <w:t>∽△</w:t>
      </w:r>
      <w:r>
        <w:rPr>
          <w:rFonts w:ascii="Times New Roman" w:hAnsi="Times New Roman" w:eastAsia="Times New Roman" w:cs="Times New Roman"/>
          <w:i/>
        </w:rPr>
        <w:t>BMC</w:t>
      </w:r>
      <w:r>
        <w:t>；</w:t>
      </w:r>
    </w:p>
    <w:p>
      <w:pPr>
        <w:spacing w:line="360" w:lineRule="auto"/>
        <w:jc w:val="left"/>
        <w:textAlignment w:val="center"/>
      </w:pPr>
      <w:r>
        <w:t>(2)证明：∵△</w:t>
      </w:r>
      <w:r>
        <w:rPr>
          <w:rFonts w:ascii="Times New Roman" w:hAnsi="Times New Roman" w:eastAsia="Times New Roman" w:cs="Times New Roman"/>
          <w:i/>
        </w:rPr>
        <w:t>AEM</w:t>
      </w:r>
      <w:r>
        <w:t>∽△</w:t>
      </w:r>
      <w:r>
        <w:rPr>
          <w:rFonts w:ascii="Times New Roman" w:hAnsi="Times New Roman" w:eastAsia="Times New Roman" w:cs="Times New Roman"/>
          <w:i/>
        </w:rPr>
        <w:t>BMC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5" o:spt="75" alt="eqIde9a158dc12a8ad5c8da92f7ca64974a2" type="#_x0000_t75" style="height:27.05pt;width:52.75pt;" o:ole="t" filled="f" o:preferrelative="t" stroked="f" coordsize="21600,21600">
            <v:path/>
            <v:fill on="f" focussize="0,0"/>
            <v:stroke on="f" joinstyle="miter"/>
            <v:imagedata r:id="rId66" o:title="eqIde9a158dc12a8ad5c8da92f7ca64974a2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M</w:t>
      </w:r>
      <w:r>
        <w:t>是</w:t>
      </w:r>
      <w:r>
        <w:rPr>
          <w:rFonts w:ascii="Times New Roman" w:hAnsi="Times New Roman" w:eastAsia="Times New Roman" w:cs="Times New Roman"/>
          <w:i/>
        </w:rPr>
        <w:t>AB</w:t>
      </w:r>
      <w:r>
        <w:t>边的中点，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AM</w:t>
      </w:r>
      <w:r>
        <w:t>＝</w:t>
      </w:r>
      <w:r>
        <w:rPr>
          <w:rFonts w:ascii="Times New Roman" w:hAnsi="Times New Roman" w:eastAsia="Times New Roman" w:cs="Times New Roman"/>
          <w:i/>
        </w:rPr>
        <w:t>BM</w:t>
      </w:r>
      <w:r>
        <w:t>＝</w:t>
      </w:r>
      <w:r>
        <w:object>
          <v:shape id="_x0000_i1056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0" o:title="eqId49b7b111d23b44a9990c2312dc3b7ed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AB</w:t>
      </w:r>
      <w:r>
        <w:t>．</w:t>
      </w:r>
    </w:p>
    <w:p>
      <w:pPr>
        <w:spacing w:line="360" w:lineRule="auto"/>
        <w:jc w:val="left"/>
        <w:textAlignment w:val="center"/>
      </w:pPr>
      <w:r>
        <w:t>∵四边形</w:t>
      </w:r>
      <w:r>
        <w:rPr>
          <w:rFonts w:ascii="Times New Roman" w:hAnsi="Times New Roman" w:eastAsia="Times New Roman" w:cs="Times New Roman"/>
          <w:i/>
        </w:rPr>
        <w:t>ABCD</w:t>
      </w:r>
      <w:r>
        <w:t>是正方形，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BC</w:t>
      </w:r>
      <w:r>
        <w:t>．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AM</w:t>
      </w:r>
      <w:r>
        <w:t>＝</w:t>
      </w:r>
      <w:r>
        <w:object>
          <v:shape id="_x0000_i1057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0" o:title="eqId49b7b111d23b44a9990c2312dc3b7ed9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BC</w:t>
      </w:r>
      <w:r>
        <w:t>．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8" o:spt="75" alt="eqId95afc9480a6c4772b71db058f035ee45" type="#_x0000_t75" style="height:27.05pt;width:39.55pt;" o:ole="t" filled="f" o:preferrelative="t" stroked="f" coordsize="21600,21600">
            <v:path/>
            <v:fill on="f" focussize="0,0"/>
            <v:stroke on="f" joinstyle="miter"/>
            <v:imagedata r:id="rId49" o:title="eqId95afc9480a6c4772b71db058f035ee45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(3)证明：由（2）可知：</w:t>
      </w:r>
      <w:r>
        <w:rPr>
          <w:rFonts w:ascii="Times New Roman" w:hAnsi="Times New Roman" w:eastAsia="Times New Roman" w:cs="Times New Roman"/>
          <w:i/>
        </w:rPr>
        <w:t>BM</w:t>
      </w:r>
      <w:r>
        <w:t>＝</w:t>
      </w:r>
      <w:r>
        <w:object>
          <v:shape id="_x0000_i1059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0" o:title="eqId49b7b111d23b44a9990c2312dc3b7ed9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object>
          <v:shape id="_x0000_i1060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0" o:title="eqId49b7b111d23b44a9990c2312dc3b7ed9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BC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1" o:spt="75" alt="eqId314b5cc2bb36b7799b1d99fe5cdfb866" type="#_x0000_t75" style="height:27.3pt;width:39.55pt;" o:ole="t" filled="f" o:preferrelative="t" stroked="f" coordsize="21600,21600">
            <v:path/>
            <v:fill on="f" focussize="0,0"/>
            <v:stroke on="f" joinstyle="miter"/>
            <v:imagedata r:id="rId73" o:title="eqId314b5cc2bb36b7799b1d99fe5cdfb866"/>
            <o:lock v:ext="edit" aspectratio="t"/>
            <w10:wrap type="none"/>
            <w10:anchorlock/>
          </v:shape>
          <o:OLEObject Type="Embed" ProgID="Equation.DSMT4" ShapeID="_x0000_i1061" DrawAspect="Content" ObjectID="_1468075761" r:id="rId7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2" o:spt="75" alt="eqId0c40f00bacdac551e89ef361208eec7d" type="#_x0000_t75" style="height:27.1pt;width:69.45pt;" o:ole="t" filled="f" o:preferrelative="t" stroked="f" coordsize="21600,21600">
            <v:path/>
            <v:fill on="f" focussize="0,0"/>
            <v:stroke on="f" joinstyle="miter"/>
            <v:imagedata r:id="rId75" o:title="eqId0c40f00bacdac551e89ef361208eec7d"/>
            <o:lock v:ext="edit" aspectratio="t"/>
            <w10:wrap type="none"/>
            <w10:anchorlock/>
          </v:shape>
          <o:OLEObject Type="Embed" ProgID="Equation.DSMT4" ShapeID="_x0000_i1062" DrawAspect="Content" ObjectID="_1468075762" r:id="rId7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B</w:t>
      </w:r>
      <w:r>
        <w:t>＝∠</w:t>
      </w:r>
      <w:r>
        <w:rPr>
          <w:rFonts w:ascii="Times New Roman" w:hAnsi="Times New Roman" w:eastAsia="Times New Roman" w:cs="Times New Roman"/>
          <w:i/>
        </w:rPr>
        <w:t>EMC</w:t>
      </w:r>
      <w:r>
        <w:t>＝90°，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rFonts w:ascii="Times New Roman" w:hAnsi="Times New Roman" w:eastAsia="Times New Roman" w:cs="Times New Roman"/>
          <w:i/>
        </w:rPr>
        <w:t>BMC</w:t>
      </w:r>
      <w:r>
        <w:t>∽△</w:t>
      </w:r>
      <w:r>
        <w:rPr>
          <w:rFonts w:ascii="Times New Roman" w:hAnsi="Times New Roman" w:eastAsia="Times New Roman" w:cs="Times New Roman"/>
          <w:i/>
        </w:rPr>
        <w:t>MEC</w:t>
      </w:r>
      <w:r>
        <w:t>．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BCM</w:t>
      </w:r>
      <w:r>
        <w:t>＝∠</w:t>
      </w:r>
      <w:r>
        <w:rPr>
          <w:rFonts w:ascii="Times New Roman" w:hAnsi="Times New Roman" w:eastAsia="Times New Roman" w:cs="Times New Roman"/>
          <w:i/>
        </w:rPr>
        <w:t>MCE</w:t>
      </w:r>
      <w:r>
        <w:t>．</w:t>
      </w:r>
    </w:p>
    <w:p>
      <w:pPr>
        <w:spacing w:line="360" w:lineRule="auto"/>
        <w:jc w:val="left"/>
        <w:textAlignment w:val="center"/>
      </w:pPr>
      <w:r>
        <w:t>即</w:t>
      </w:r>
      <w:r>
        <w:rPr>
          <w:rFonts w:ascii="Times New Roman" w:hAnsi="Times New Roman" w:eastAsia="Times New Roman" w:cs="Times New Roman"/>
          <w:i/>
        </w:rPr>
        <w:t>CM</w:t>
      </w:r>
      <w:r>
        <w:t>平分∠</w:t>
      </w:r>
      <w:r>
        <w:rPr>
          <w:rFonts w:ascii="Times New Roman" w:hAnsi="Times New Roman" w:eastAsia="Times New Roman" w:cs="Times New Roman"/>
          <w:i/>
        </w:rPr>
        <w:t>BCE</w:t>
      </w:r>
      <w:r>
        <w:t>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DEF8C2"/>
    <w:multiLevelType w:val="singleLevel"/>
    <w:tmpl w:val="63DEF8C2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37885"/>
    <w:rsid w:val="05EC0902"/>
    <w:rsid w:val="06F5403F"/>
    <w:rsid w:val="07E965C5"/>
    <w:rsid w:val="10305EA0"/>
    <w:rsid w:val="137E3502"/>
    <w:rsid w:val="1BE21EF1"/>
    <w:rsid w:val="286F3D09"/>
    <w:rsid w:val="2C372028"/>
    <w:rsid w:val="2C4545C0"/>
    <w:rsid w:val="308C66BA"/>
    <w:rsid w:val="324B44ED"/>
    <w:rsid w:val="35D703D8"/>
    <w:rsid w:val="39501BDE"/>
    <w:rsid w:val="413B5CBF"/>
    <w:rsid w:val="46B8004C"/>
    <w:rsid w:val="4A461CD6"/>
    <w:rsid w:val="4D2E5A23"/>
    <w:rsid w:val="4F000C6D"/>
    <w:rsid w:val="55326F81"/>
    <w:rsid w:val="57EA3B43"/>
    <w:rsid w:val="65FA42B3"/>
    <w:rsid w:val="67887DBE"/>
    <w:rsid w:val="6A8C58F9"/>
    <w:rsid w:val="70553D07"/>
    <w:rsid w:val="76623B04"/>
    <w:rsid w:val="796279CC"/>
    <w:rsid w:val="7A391304"/>
    <w:rsid w:val="7CEE3BD6"/>
    <w:rsid w:val="7EC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ItemQDescSpecialMathIndent1"/>
    <w:basedOn w:val="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7">
    <w:name w:val="OptWithTabs2SpecialMathIndent1"/>
    <w:basedOn w:val="8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8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0">
    <w:name w:val="OptWithTabs1SpecialMathIndent1"/>
    <w:basedOn w:val="7"/>
    <w:next w:val="1"/>
    <w:qFormat/>
    <w:uiPriority w:val="0"/>
    <w:pPr>
      <w:tabs>
        <w:tab w:val="clear" w:pos="5055"/>
      </w:tabs>
    </w:pPr>
  </w:style>
  <w:style w:type="paragraph" w:customStyle="1" w:styleId="1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2">
    <w:name w:val="ItemQDescSpecialMathIndent1Indent1"/>
    <w:basedOn w:val="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3">
    <w:name w:val="ItemQDescSpecialMathIndent2"/>
    <w:basedOn w:val="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4">
    <w:name w:val="ItemQDescSpecialMathIndent2Indent1"/>
    <w:basedOn w:val="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8" Type="http://schemas.openxmlformats.org/officeDocument/2006/relationships/fontTable" Target="fontTable.xml"/><Relationship Id="rId77" Type="http://schemas.openxmlformats.org/officeDocument/2006/relationships/numbering" Target="numbering.xml"/><Relationship Id="rId76" Type="http://schemas.openxmlformats.org/officeDocument/2006/relationships/customXml" Target="../customXml/item1.xml"/><Relationship Id="rId75" Type="http://schemas.openxmlformats.org/officeDocument/2006/relationships/image" Target="media/image32.wmf"/><Relationship Id="rId74" Type="http://schemas.openxmlformats.org/officeDocument/2006/relationships/oleObject" Target="embeddings/oleObject38.bin"/><Relationship Id="rId73" Type="http://schemas.openxmlformats.org/officeDocument/2006/relationships/image" Target="media/image31.wmf"/><Relationship Id="rId72" Type="http://schemas.openxmlformats.org/officeDocument/2006/relationships/oleObject" Target="embeddings/oleObject37.bin"/><Relationship Id="rId71" Type="http://schemas.openxmlformats.org/officeDocument/2006/relationships/oleObject" Target="embeddings/oleObject36.bin"/><Relationship Id="rId70" Type="http://schemas.openxmlformats.org/officeDocument/2006/relationships/oleObject" Target="embeddings/oleObject35.bin"/><Relationship Id="rId7" Type="http://schemas.openxmlformats.org/officeDocument/2006/relationships/image" Target="media/image2.png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oleObject" Target="embeddings/oleObject32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1.bin"/><Relationship Id="rId64" Type="http://schemas.openxmlformats.org/officeDocument/2006/relationships/oleObject" Target="embeddings/oleObject30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8.bin"/><Relationship Id="rId6" Type="http://schemas.openxmlformats.org/officeDocument/2006/relationships/image" Target="media/image1.png"/><Relationship Id="rId59" Type="http://schemas.openxmlformats.org/officeDocument/2006/relationships/image" Target="media/image27.wmf"/><Relationship Id="rId58" Type="http://schemas.openxmlformats.org/officeDocument/2006/relationships/oleObject" Target="embeddings/oleObject27.bin"/><Relationship Id="rId57" Type="http://schemas.openxmlformats.org/officeDocument/2006/relationships/oleObject" Target="embeddings/oleObject26.bin"/><Relationship Id="rId56" Type="http://schemas.openxmlformats.org/officeDocument/2006/relationships/oleObject" Target="embeddings/oleObject25.bin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3.png"/><Relationship Id="rId46" Type="http://schemas.openxmlformats.org/officeDocument/2006/relationships/image" Target="media/image22.png"/><Relationship Id="rId45" Type="http://schemas.openxmlformats.org/officeDocument/2006/relationships/image" Target="media/image21.png"/><Relationship Id="rId44" Type="http://schemas.openxmlformats.org/officeDocument/2006/relationships/image" Target="media/image20.png"/><Relationship Id="rId43" Type="http://schemas.openxmlformats.org/officeDocument/2006/relationships/image" Target="media/image19.png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" Type="http://schemas.openxmlformats.org/officeDocument/2006/relationships/footer" Target="foot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png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1370</Characters>
  <Lines>0</Lines>
  <Paragraphs>0</Paragraphs>
  <TotalTime>4</TotalTime>
  <ScaleCrop>false</ScaleCrop>
  <LinksUpToDate>false</LinksUpToDate>
  <CharactersWithSpaces>1770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lenovo</cp:lastModifiedBy>
  <cp:lastPrinted>2022-02-18T02:06:00Z</cp:lastPrinted>
  <dcterms:modified xsi:type="dcterms:W3CDTF">2022-02-18T04:50:58Z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