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2883" w:firstLineChars="1200"/>
        <w:rPr>
          <w:rFonts w:ascii="Times New Roman" w:hAnsi="Times New Roman" w:eastAsiaTheme="minorEastAsia"/>
          <w:b/>
          <w:color w:val="00B0F0"/>
          <w:sz w:val="24"/>
          <w:szCs w:val="24"/>
        </w:rPr>
      </w:pPr>
      <w:r>
        <w:rPr>
          <w:rFonts w:ascii="Times New Roman" w:hAnsi="Times New Roman" w:eastAsiaTheme="minorEastAsia"/>
          <w:b/>
          <w:color w:val="00B0F0"/>
          <w:sz w:val="24"/>
          <w:szCs w:val="24"/>
        </w:rPr>
        <w:t>10.2 直方图</w:t>
      </w:r>
      <w:r>
        <w:rPr>
          <w:rFonts w:hint="eastAsia" w:ascii="Times New Roman" w:hAnsi="Times New Roman" w:eastAsiaTheme="minorEastAsia"/>
          <w:b/>
          <w:color w:val="00B0F0"/>
          <w:sz w:val="24"/>
          <w:szCs w:val="24"/>
          <w:lang w:val="en-US" w:eastAsia="zh-Hans"/>
        </w:rPr>
        <w:t>B卷</w:t>
      </w:r>
    </w:p>
    <w:p>
      <w:pPr>
        <w:spacing w:line="360" w:lineRule="auto"/>
        <w:rPr>
          <w:rFonts w:ascii="Times New Roman" w:hAnsi="Times New Roman" w:eastAsiaTheme="minorEastAsia"/>
          <w:b/>
          <w:bCs/>
          <w:color w:val="00B0F0"/>
          <w:szCs w:val="21"/>
        </w:rPr>
      </w:pPr>
      <w:r>
        <w:rPr>
          <w:rFonts w:ascii="Times New Roman" w:hAnsi="Times New Roman" w:eastAsiaTheme="minorEastAsia"/>
          <w:b/>
          <w:bCs/>
          <w:color w:val="00B0F0"/>
          <w:szCs w:val="21"/>
        </w:rPr>
        <w:t>一 选择题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4336415</wp:posOffset>
            </wp:positionH>
            <wp:positionV relativeFrom="paragraph">
              <wp:posOffset>279400</wp:posOffset>
            </wp:positionV>
            <wp:extent cx="1102360" cy="944245"/>
            <wp:effectExtent l="0" t="0" r="15240" b="20955"/>
            <wp:wrapNone/>
            <wp:docPr id="3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2360" cy="944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1"/>
          <w:szCs w:val="21"/>
        </w:rPr>
        <w:t>1．如图是某组15名学生数学测试成绩的频数分布直方图，则成绩低于60分的人数是（　　）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A．3人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B．6人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C．10人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D．14人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3034665</wp:posOffset>
            </wp:positionH>
            <wp:positionV relativeFrom="paragraph">
              <wp:posOffset>4445</wp:posOffset>
            </wp:positionV>
            <wp:extent cx="1167130" cy="651510"/>
            <wp:effectExtent l="0" t="0" r="1270" b="8890"/>
            <wp:wrapNone/>
            <wp:docPr id="3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7192" cy="651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1"/>
          <w:szCs w:val="21"/>
        </w:rPr>
        <w:t>2．如图，这组数据的组数与组距分别为（　　）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A．5，9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B．6，9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C．5，10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D．6，10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4211320</wp:posOffset>
            </wp:positionH>
            <wp:positionV relativeFrom="paragraph">
              <wp:posOffset>561975</wp:posOffset>
            </wp:positionV>
            <wp:extent cx="1276350" cy="996315"/>
            <wp:effectExtent l="19050" t="0" r="0" b="0"/>
            <wp:wrapNone/>
            <wp:docPr id="3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8203" cy="998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1"/>
          <w:szCs w:val="21"/>
        </w:rPr>
        <w:t>3．某校组织部分学参加安全知识竞赛，并将成绩整理后绘制成直方图，图中从左至右前四组的百分比分别是4%，12%，40%，28%，第五组的频数是8．则：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</w:t>
      </w:r>
      <w:r>
        <w:rPr>
          <w:rFonts w:ascii="Times New Roman" w:hAnsi="Times New Roman" w:cs="Times New Roman"/>
          <w:sz w:val="21"/>
          <w:szCs w:val="21"/>
        </w:rPr>
        <w:t xml:space="preserve">参加本次竞赛的学生共有100人；     </w:t>
      </w:r>
      <w:r>
        <w:rPr>
          <w:rFonts w:hint="eastAsia" w:ascii="宋体" w:hAnsi="宋体" w:eastAsia="宋体" w:cs="宋体"/>
          <w:sz w:val="21"/>
          <w:szCs w:val="21"/>
        </w:rPr>
        <w:t>②</w:t>
      </w:r>
      <w:r>
        <w:rPr>
          <w:rFonts w:ascii="Times New Roman" w:hAnsi="Times New Roman" w:cs="Times New Roman"/>
          <w:sz w:val="21"/>
          <w:szCs w:val="21"/>
        </w:rPr>
        <w:t>第五组的百分比为16%；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③</w:t>
      </w:r>
      <w:r>
        <w:rPr>
          <w:rFonts w:ascii="Times New Roman" w:hAnsi="Times New Roman" w:cs="Times New Roman"/>
          <w:sz w:val="21"/>
          <w:szCs w:val="21"/>
        </w:rPr>
        <w:t xml:space="preserve">成绩在70﹣80分的人数最多；        </w:t>
      </w:r>
      <w:r>
        <w:rPr>
          <w:rFonts w:hint="eastAsia" w:ascii="宋体" w:hAnsi="宋体" w:eastAsia="宋体" w:cs="宋体"/>
          <w:sz w:val="21"/>
          <w:szCs w:val="21"/>
        </w:rPr>
        <w:t>④</w:t>
      </w:r>
      <w:r>
        <w:rPr>
          <w:rFonts w:ascii="Times New Roman" w:hAnsi="Times New Roman" w:cs="Times New Roman"/>
          <w:sz w:val="21"/>
          <w:szCs w:val="21"/>
        </w:rPr>
        <w:t>80分以上的学生有14名；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其中正确的个数有（　　）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A．1个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B．2个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C．3个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D．4个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2990850</wp:posOffset>
            </wp:positionH>
            <wp:positionV relativeFrom="paragraph">
              <wp:posOffset>269875</wp:posOffset>
            </wp:positionV>
            <wp:extent cx="1637665" cy="918845"/>
            <wp:effectExtent l="0" t="0" r="13335" b="20955"/>
            <wp:wrapNone/>
            <wp:docPr id="3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1525" cy="9211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1"/>
          <w:szCs w:val="21"/>
        </w:rPr>
        <w:t>4．如图是我市某景点6月份内1～10日每天的最高温度折线统计图，由图信息可知该景点这10天中，气温26</w:t>
      </w:r>
      <w:r>
        <w:rPr>
          <w:rFonts w:hint="eastAsia" w:ascii="宋体" w:hAnsi="宋体" w:eastAsia="宋体" w:cs="宋体"/>
          <w:sz w:val="21"/>
          <w:szCs w:val="21"/>
        </w:rPr>
        <w:t>℃</w:t>
      </w:r>
      <w:r>
        <w:rPr>
          <w:rFonts w:ascii="Times New Roman" w:hAnsi="Times New Roman" w:cs="Times New Roman"/>
          <w:sz w:val="21"/>
          <w:szCs w:val="21"/>
        </w:rPr>
        <w:t>出现的频率是（　　）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A．3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 xml:space="preserve"> B．0.5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 xml:space="preserve">   C．0.4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 xml:space="preserve">  D．0.3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2577465</wp:posOffset>
            </wp:positionH>
            <wp:positionV relativeFrom="paragraph">
              <wp:posOffset>769620</wp:posOffset>
            </wp:positionV>
            <wp:extent cx="1168400" cy="1045845"/>
            <wp:effectExtent l="19050" t="0" r="0" b="0"/>
            <wp:wrapNone/>
            <wp:docPr id="3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0383" cy="10477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1"/>
          <w:szCs w:val="21"/>
        </w:rPr>
        <w:t>5．班主任张老师为了了解学生课堂发言情况，对前一天本班男、女生的发言次数进行了统计，并绘制成如下频数分布折线图（如图）．根据图中，发言次数是4次的男生、女生分别有（　　）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A．4人，6人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 xml:space="preserve">   B．4人，2人</w:t>
      </w:r>
      <w:r>
        <w:rPr>
          <w:rFonts w:ascii="Times New Roman" w:hAnsi="Times New Roman" w:cs="Times New Roman"/>
          <w:sz w:val="21"/>
          <w:szCs w:val="21"/>
        </w:rPr>
        <w:tab/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C．2人，4人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 xml:space="preserve">   D．3人，4人</w:t>
      </w:r>
    </w:p>
    <w:p>
      <w:pPr>
        <w:spacing w:line="360" w:lineRule="auto"/>
        <w:rPr>
          <w:rFonts w:ascii="Times New Roman" w:hAnsi="Times New Roman" w:eastAsiaTheme="minorEastAsia"/>
          <w:b/>
          <w:bCs/>
          <w:color w:val="00B0F0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b/>
          <w:bCs/>
          <w:color w:val="00B0F0"/>
          <w:szCs w:val="21"/>
        </w:rPr>
      </w:pPr>
      <w:r>
        <w:rPr>
          <w:rFonts w:ascii="Times New Roman" w:hAnsi="Times New Roman" w:eastAsiaTheme="minorEastAsia"/>
          <w:b/>
          <w:bCs/>
          <w:color w:val="00B0F0"/>
          <w:szCs w:val="21"/>
        </w:rPr>
        <w:t>二、填空题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6．将一批数据分成4组，并列出频率分布表，其中第一组的频率是0.23，第二组与第四组的频率之和是0.52，那么第三组的频率是</w:t>
      </w:r>
      <w:r>
        <w:rPr>
          <w:rFonts w:ascii="Times New Roman" w:hAnsi="Times New Roman" w:cs="Times New Roman"/>
          <w:sz w:val="21"/>
          <w:szCs w:val="21"/>
          <w:u w:val="single"/>
        </w:rPr>
        <w:t>　      　</w:t>
      </w:r>
      <w:r>
        <w:rPr>
          <w:rFonts w:ascii="Times New Roman" w:hAnsi="Times New Roman" w:cs="Times New Roman"/>
          <w:sz w:val="21"/>
          <w:szCs w:val="21"/>
        </w:rPr>
        <w:t>．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3315970</wp:posOffset>
            </wp:positionH>
            <wp:positionV relativeFrom="paragraph">
              <wp:posOffset>421640</wp:posOffset>
            </wp:positionV>
            <wp:extent cx="1446530" cy="948690"/>
            <wp:effectExtent l="0" t="0" r="1270" b="16510"/>
            <wp:wrapNone/>
            <wp:docPr id="4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6530" cy="948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1"/>
          <w:szCs w:val="21"/>
        </w:rPr>
        <w:t>7．某养猪场对200只生猪的质量进行统计，得到频数分布直方图（每一组含前一个边界值，不含后一个边界值）如图，则质量在80</w:t>
      </w:r>
      <w:r>
        <w:rPr>
          <w:rFonts w:ascii="Times New Roman" w:hAnsi="Times New Roman" w:cs="Times New Roman"/>
          <w:i/>
          <w:sz w:val="21"/>
          <w:szCs w:val="21"/>
        </w:rPr>
        <w:t>kg</w:t>
      </w:r>
      <w:r>
        <w:rPr>
          <w:rFonts w:ascii="Times New Roman" w:hAnsi="Times New Roman" w:cs="Times New Roman"/>
          <w:sz w:val="21"/>
          <w:szCs w:val="21"/>
        </w:rPr>
        <w:t>及以上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的生猪占全部生猪的百分比为</w:t>
      </w:r>
      <w:r>
        <w:rPr>
          <w:rFonts w:ascii="Times New Roman" w:hAnsi="Times New Roman" w:cs="Times New Roman"/>
          <w:sz w:val="21"/>
          <w:szCs w:val="21"/>
          <w:u w:val="single"/>
        </w:rPr>
        <w:t>　　</w:t>
      </w:r>
      <w:r>
        <w:rPr>
          <w:rFonts w:ascii="Times New Roman" w:hAnsi="Times New Roman" w:cs="Times New Roman"/>
          <w:sz w:val="21"/>
          <w:szCs w:val="21"/>
        </w:rPr>
        <w:t>．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b/>
          <w:bCs/>
          <w:color w:val="00B0F0"/>
          <w:szCs w:val="21"/>
        </w:rPr>
      </w:pPr>
      <w:r>
        <w:rPr>
          <w:rFonts w:ascii="Times New Roman" w:hAnsi="Times New Roman" w:eastAsiaTheme="minorEastAsia"/>
          <w:b/>
          <w:bCs/>
          <w:color w:val="00B0F0"/>
          <w:szCs w:val="21"/>
        </w:rPr>
        <w:t>三、解答题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8．为了了解某校八年级男生的跳高成绩情况，随机抽取该年级50名男生进行跳高测试，并把测试成绩绘制成如图所示不完整的频数表和频数直方图（每组含前一个边界值，不含后一个边界值），已知这些男生的跳高成绩都不低于1.09</w:t>
      </w:r>
      <w:r>
        <w:rPr>
          <w:rFonts w:ascii="Times New Roman" w:hAnsi="Times New Roman" w:cs="Times New Roman"/>
          <w:i/>
          <w:sz w:val="21"/>
          <w:szCs w:val="21"/>
        </w:rPr>
        <w:t>m</w:t>
      </w:r>
      <w:r>
        <w:rPr>
          <w:rFonts w:ascii="Times New Roman" w:hAnsi="Times New Roman" w:cs="Times New Roman"/>
          <w:sz w:val="21"/>
          <w:szCs w:val="21"/>
        </w:rPr>
        <w:t>，但都低于1.49</w:t>
      </w:r>
      <w:r>
        <w:rPr>
          <w:rFonts w:ascii="Times New Roman" w:hAnsi="Times New Roman" w:cs="Times New Roman"/>
          <w:i/>
          <w:sz w:val="21"/>
          <w:szCs w:val="21"/>
        </w:rPr>
        <w:t>m</w:t>
      </w:r>
      <w:r>
        <w:rPr>
          <w:rFonts w:ascii="Times New Roman" w:hAnsi="Times New Roman" w:cs="Times New Roman"/>
          <w:sz w:val="21"/>
          <w:szCs w:val="21"/>
        </w:rPr>
        <w:drawing>
          <wp:inline distT="0" distB="0" distL="114300" distR="114300">
            <wp:extent cx="254000" cy="254000"/>
            <wp:effectExtent l="0" t="0" r="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1"/>
          <w:szCs w:val="21"/>
        </w:rPr>
        <w:t>．</w:t>
      </w:r>
    </w:p>
    <w:p>
      <w:pPr>
        <w:pStyle w:val="17"/>
        <w:spacing w:line="360" w:lineRule="auto"/>
        <w:ind w:firstLine="105" w:firstLineChars="5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跳高测试成绩的频数表</w:t>
      </w:r>
    </w:p>
    <w:tbl>
      <w:tblPr>
        <w:tblStyle w:val="9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100"/>
        <w:gridCol w:w="110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</w:tblPrEx>
        <w:trPr>
          <w:trHeight w:val="447" w:hRule="atLeast"/>
        </w:trPr>
        <w:tc>
          <w:tcPr>
            <w:tcW w:w="1100" w:type="dxa"/>
          </w:tcPr>
          <w:p>
            <w:pPr>
              <w:pStyle w:val="17"/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组别/</w:t>
            </w: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m</w:t>
            </w:r>
          </w:p>
        </w:tc>
        <w:tc>
          <w:tcPr>
            <w:tcW w:w="1100" w:type="dxa"/>
          </w:tcPr>
          <w:p>
            <w:pPr>
              <w:pStyle w:val="17"/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drawing>
                <wp:anchor distT="0" distB="0" distL="0" distR="0" simplePos="0" relativeHeight="251663360" behindDoc="0" locked="0" layoutInCell="1" allowOverlap="1">
                  <wp:simplePos x="0" y="0"/>
                  <wp:positionH relativeFrom="column">
                    <wp:posOffset>1167130</wp:posOffset>
                  </wp:positionH>
                  <wp:positionV relativeFrom="paragraph">
                    <wp:posOffset>215265</wp:posOffset>
                  </wp:positionV>
                  <wp:extent cx="1706245" cy="1206500"/>
                  <wp:effectExtent l="19050" t="0" r="8117" b="0"/>
                  <wp:wrapNone/>
                  <wp:docPr id="52" name="图片24" descr="菁优网：http://www.jyeoo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图片24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7704" cy="12080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sz w:val="21"/>
                <w:szCs w:val="21"/>
              </w:rPr>
              <w:t>频数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</w:tblPrEx>
        <w:trPr>
          <w:trHeight w:val="447" w:hRule="atLeast"/>
        </w:trPr>
        <w:tc>
          <w:tcPr>
            <w:tcW w:w="1100" w:type="dxa"/>
          </w:tcPr>
          <w:p>
            <w:pPr>
              <w:pStyle w:val="17"/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1.09～1.19</w:t>
            </w:r>
          </w:p>
        </w:tc>
        <w:tc>
          <w:tcPr>
            <w:tcW w:w="1100" w:type="dxa"/>
          </w:tcPr>
          <w:p>
            <w:pPr>
              <w:pStyle w:val="17"/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</w:tblPrEx>
        <w:trPr>
          <w:trHeight w:val="447" w:hRule="atLeast"/>
        </w:trPr>
        <w:tc>
          <w:tcPr>
            <w:tcW w:w="1100" w:type="dxa"/>
          </w:tcPr>
          <w:p>
            <w:pPr>
              <w:pStyle w:val="17"/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1.19～1.29</w:t>
            </w:r>
          </w:p>
        </w:tc>
        <w:tc>
          <w:tcPr>
            <w:tcW w:w="1100" w:type="dxa"/>
          </w:tcPr>
          <w:p>
            <w:pPr>
              <w:pStyle w:val="17"/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12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</w:tblPrEx>
        <w:trPr>
          <w:trHeight w:val="447" w:hRule="atLeast"/>
        </w:trPr>
        <w:tc>
          <w:tcPr>
            <w:tcW w:w="1100" w:type="dxa"/>
          </w:tcPr>
          <w:p>
            <w:pPr>
              <w:pStyle w:val="17"/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1.29～1.39</w:t>
            </w:r>
          </w:p>
        </w:tc>
        <w:tc>
          <w:tcPr>
            <w:tcW w:w="1100" w:type="dxa"/>
          </w:tcPr>
          <w:p>
            <w:pPr>
              <w:pStyle w:val="17"/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a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</w:tblPrEx>
        <w:trPr>
          <w:trHeight w:val="451" w:hRule="atLeast"/>
        </w:trPr>
        <w:tc>
          <w:tcPr>
            <w:tcW w:w="1100" w:type="dxa"/>
          </w:tcPr>
          <w:p>
            <w:pPr>
              <w:pStyle w:val="17"/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1.39～1.49</w:t>
            </w:r>
          </w:p>
        </w:tc>
        <w:tc>
          <w:tcPr>
            <w:tcW w:w="1100" w:type="dxa"/>
          </w:tcPr>
          <w:p>
            <w:pPr>
              <w:pStyle w:val="17"/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</w:tr>
    </w:tbl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（1）填空：</w:t>
      </w:r>
      <w:r>
        <w:rPr>
          <w:rFonts w:ascii="Times New Roman" w:hAnsi="Times New Roman" w:cs="Times New Roman"/>
          <w:i/>
          <w:sz w:val="21"/>
          <w:szCs w:val="21"/>
        </w:rPr>
        <w:t>a</w:t>
      </w:r>
      <w:r>
        <w:rPr>
          <w:rFonts w:ascii="Times New Roman" w:hAnsi="Times New Roman" w:cs="Times New Roman"/>
          <w:sz w:val="21"/>
          <w:szCs w:val="21"/>
        </w:rPr>
        <w:t>＝</w:t>
      </w:r>
      <w:r>
        <w:rPr>
          <w:rFonts w:ascii="Times New Roman" w:hAnsi="Times New Roman" w:cs="Times New Roman"/>
          <w:sz w:val="21"/>
          <w:szCs w:val="21"/>
          <w:u w:val="single"/>
        </w:rPr>
        <w:t>　　</w:t>
      </w:r>
      <w:r>
        <w:rPr>
          <w:rFonts w:ascii="Times New Roman" w:hAnsi="Times New Roman" w:cs="Times New Roman"/>
          <w:sz w:val="21"/>
          <w:szCs w:val="21"/>
        </w:rPr>
        <w:t>；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（2）请把频数直方图补充完整；</w:t>
      </w:r>
    </w:p>
    <w:p>
      <w:pPr>
        <w:pStyle w:val="17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（3）跳高成绩在1.29</w:t>
      </w:r>
      <w:r>
        <w:rPr>
          <w:rFonts w:ascii="Times New Roman" w:hAnsi="Times New Roman" w:cs="Times New Roman"/>
          <w:i/>
          <w:sz w:val="21"/>
          <w:szCs w:val="21"/>
        </w:rPr>
        <w:t>m</w:t>
      </w:r>
      <w:r>
        <w:rPr>
          <w:rFonts w:ascii="Times New Roman" w:hAnsi="Times New Roman" w:cs="Times New Roman"/>
          <w:sz w:val="21"/>
          <w:szCs w:val="21"/>
        </w:rPr>
        <w:t>（含1.29</w:t>
      </w:r>
      <w:r>
        <w:rPr>
          <w:rFonts w:ascii="Times New Roman" w:hAnsi="Times New Roman" w:cs="Times New Roman"/>
          <w:i/>
          <w:sz w:val="21"/>
          <w:szCs w:val="21"/>
        </w:rPr>
        <w:t>m</w:t>
      </w:r>
      <w:r>
        <w:rPr>
          <w:rFonts w:ascii="Times New Roman" w:hAnsi="Times New Roman" w:cs="Times New Roman"/>
          <w:sz w:val="21"/>
          <w:szCs w:val="21"/>
        </w:rPr>
        <w:t>）以上的人数占抽查人数的百分比是多少？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9</w:t>
      </w:r>
      <w:r>
        <w:rPr>
          <w:rFonts w:ascii="Times New Roman" w:hAnsi="Times New Roman" w:cs="Times New Roman"/>
          <w:sz w:val="21"/>
          <w:szCs w:val="21"/>
        </w:rPr>
        <w:t>．某校为了解本校200名14周岁女生的身体发育状况，任意抽取了20名女生，对其身高进行测量，结果如下：（数据均为整数，单位</w:t>
      </w:r>
      <w:r>
        <w:rPr>
          <w:rFonts w:ascii="Times New Roman" w:hAnsi="Times New Roman" w:cs="Times New Roman"/>
          <w:i/>
          <w:sz w:val="21"/>
          <w:szCs w:val="21"/>
        </w:rPr>
        <w:t>cm</w:t>
      </w:r>
      <w:r>
        <w:rPr>
          <w:rFonts w:ascii="Times New Roman" w:hAnsi="Times New Roman" w:cs="Times New Roman"/>
          <w:sz w:val="21"/>
          <w:szCs w:val="21"/>
        </w:rPr>
        <w:t>）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154   159   166   169   156   162   158   160   161   158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164   158   153   157   162   165   151   160   158   149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（1）按组距为5将数据分组，则分成</w:t>
      </w:r>
      <w:r>
        <w:rPr>
          <w:rFonts w:ascii="Times New Roman" w:hAnsi="Times New Roman" w:cs="Times New Roman"/>
          <w:sz w:val="21"/>
          <w:szCs w:val="21"/>
          <w:u w:val="single"/>
        </w:rPr>
        <w:t>　　</w:t>
      </w:r>
      <w:r>
        <w:rPr>
          <w:rFonts w:ascii="Times New Roman" w:hAnsi="Times New Roman" w:cs="Times New Roman"/>
          <w:sz w:val="21"/>
          <w:szCs w:val="21"/>
        </w:rPr>
        <w:t>组；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（2）列出频数分布表；画出频数分布直方图；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（3）20人中身高在哪个范围内的人数最多？</w:t>
      </w:r>
      <w:bookmarkStart w:id="0" w:name="_GoBack"/>
      <w:bookmarkEnd w:id="0"/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（4）该校14周岁女生身体在160</w:t>
      </w:r>
      <w:r>
        <w:rPr>
          <w:rFonts w:ascii="Times New Roman" w:hAnsi="Times New Roman" w:cs="Times New Roman"/>
          <w:i/>
          <w:sz w:val="21"/>
          <w:szCs w:val="21"/>
        </w:rPr>
        <w:t>cm</w:t>
      </w:r>
      <w:r>
        <w:rPr>
          <w:rFonts w:ascii="Times New Roman" w:hAnsi="Times New Roman" w:cs="Times New Roman"/>
          <w:sz w:val="21"/>
          <w:szCs w:val="21"/>
        </w:rPr>
        <w:t>以上（包括160</w:t>
      </w:r>
      <w:r>
        <w:rPr>
          <w:rFonts w:ascii="Times New Roman" w:hAnsi="Times New Roman" w:cs="Times New Roman"/>
          <w:i/>
          <w:sz w:val="21"/>
          <w:szCs w:val="21"/>
        </w:rPr>
        <w:t>cm</w:t>
      </w:r>
      <w:r>
        <w:rPr>
          <w:rFonts w:ascii="Times New Roman" w:hAnsi="Times New Roman" w:cs="Times New Roman"/>
          <w:sz w:val="21"/>
          <w:szCs w:val="21"/>
        </w:rPr>
        <w:t>）的大概有多少名？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drawing>
          <wp:inline distT="0" distB="0" distL="0" distR="0">
            <wp:extent cx="1682115" cy="1001395"/>
            <wp:effectExtent l="19050" t="0" r="0" b="0"/>
            <wp:docPr id="5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5902" cy="1003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  <w:spacing w:line="360" w:lineRule="auto"/>
        <w:rPr>
          <w:rFonts w:ascii="Times New Roman" w:hAnsi="Times New Roman" w:cs="Times New Roman"/>
          <w:color w:val="FF0000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E2D"/>
    <w:rsid w:val="00033334"/>
    <w:rsid w:val="00043037"/>
    <w:rsid w:val="000C00E8"/>
    <w:rsid w:val="000F6F18"/>
    <w:rsid w:val="00103836"/>
    <w:rsid w:val="00154E2D"/>
    <w:rsid w:val="00167E64"/>
    <w:rsid w:val="001D62B6"/>
    <w:rsid w:val="002E4AF3"/>
    <w:rsid w:val="00313FFE"/>
    <w:rsid w:val="00383157"/>
    <w:rsid w:val="004142EE"/>
    <w:rsid w:val="00464683"/>
    <w:rsid w:val="00490F3B"/>
    <w:rsid w:val="0049649F"/>
    <w:rsid w:val="004F1B01"/>
    <w:rsid w:val="004F2C38"/>
    <w:rsid w:val="004F40B3"/>
    <w:rsid w:val="00505C92"/>
    <w:rsid w:val="00555820"/>
    <w:rsid w:val="005741A0"/>
    <w:rsid w:val="005971F5"/>
    <w:rsid w:val="005A121A"/>
    <w:rsid w:val="005D3B2E"/>
    <w:rsid w:val="005F762B"/>
    <w:rsid w:val="00621973"/>
    <w:rsid w:val="00660FB1"/>
    <w:rsid w:val="006819A3"/>
    <w:rsid w:val="006870BA"/>
    <w:rsid w:val="0069336E"/>
    <w:rsid w:val="00696EDA"/>
    <w:rsid w:val="006C58F4"/>
    <w:rsid w:val="006E0E57"/>
    <w:rsid w:val="00711391"/>
    <w:rsid w:val="007153F8"/>
    <w:rsid w:val="0072279A"/>
    <w:rsid w:val="007549E3"/>
    <w:rsid w:val="00756577"/>
    <w:rsid w:val="0078343E"/>
    <w:rsid w:val="007E4778"/>
    <w:rsid w:val="00805958"/>
    <w:rsid w:val="008F49B8"/>
    <w:rsid w:val="00920BFD"/>
    <w:rsid w:val="00923278"/>
    <w:rsid w:val="00955F6D"/>
    <w:rsid w:val="00A1367D"/>
    <w:rsid w:val="00A13ABD"/>
    <w:rsid w:val="00A711C4"/>
    <w:rsid w:val="00AA78D2"/>
    <w:rsid w:val="00AE4426"/>
    <w:rsid w:val="00B02667"/>
    <w:rsid w:val="00B0441A"/>
    <w:rsid w:val="00B76852"/>
    <w:rsid w:val="00BC1379"/>
    <w:rsid w:val="00C36B03"/>
    <w:rsid w:val="00C37F04"/>
    <w:rsid w:val="00C70108"/>
    <w:rsid w:val="00C77300"/>
    <w:rsid w:val="00C95590"/>
    <w:rsid w:val="00C955A7"/>
    <w:rsid w:val="00CB0B86"/>
    <w:rsid w:val="00CB256C"/>
    <w:rsid w:val="00CD062E"/>
    <w:rsid w:val="00CE0AEE"/>
    <w:rsid w:val="00E22EBC"/>
    <w:rsid w:val="00E85BE7"/>
    <w:rsid w:val="00ED2363"/>
    <w:rsid w:val="00F45558"/>
    <w:rsid w:val="00FC014C"/>
    <w:rsid w:val="00FE2511"/>
    <w:rsid w:val="00FF70D8"/>
    <w:rsid w:val="3CD363CE"/>
    <w:rsid w:val="3CDDDA74"/>
    <w:rsid w:val="76FD2D61"/>
    <w:rsid w:val="7BFFE3F6"/>
    <w:rsid w:val="A6CF8624"/>
    <w:rsid w:val="BEFF3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3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8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5"/>
    <w:qFormat/>
    <w:uiPriority w:val="99"/>
    <w:pPr>
      <w:jc w:val="left"/>
    </w:pPr>
    <w:rPr>
      <w:kern w:val="0"/>
      <w:sz w:val="20"/>
      <w:szCs w:val="24"/>
    </w:rPr>
  </w:style>
  <w:style w:type="paragraph" w:styleId="5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10">
    <w:name w:val="页眉 Char"/>
    <w:basedOn w:val="8"/>
    <w:link w:val="7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6"/>
    <w:qFormat/>
    <w:uiPriority w:val="99"/>
    <w:rPr>
      <w:sz w:val="18"/>
      <w:szCs w:val="18"/>
    </w:rPr>
  </w:style>
  <w:style w:type="character" w:customStyle="1" w:styleId="12">
    <w:name w:val="标题 1 Char"/>
    <w:basedOn w:val="8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13">
    <w:name w:val="标题 2 Char"/>
    <w:basedOn w:val="8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4">
    <w:name w:val="批注框文本 Char"/>
    <w:basedOn w:val="8"/>
    <w:link w:val="5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5">
    <w:name w:val="批注文字 Char"/>
    <w:link w:val="4"/>
    <w:qFormat/>
    <w:uiPriority w:val="99"/>
    <w:rPr>
      <w:rFonts w:ascii="Calibri" w:hAnsi="Calibri" w:eastAsia="宋体" w:cs="Times New Roman"/>
      <w:szCs w:val="24"/>
    </w:rPr>
  </w:style>
  <w:style w:type="character" w:customStyle="1" w:styleId="16">
    <w:name w:val="批注文字 Char1"/>
    <w:basedOn w:val="8"/>
    <w:semiHidden/>
    <w:qFormat/>
    <w:uiPriority w:val="99"/>
    <w:rPr>
      <w:rFonts w:ascii="Calibri" w:hAnsi="Calibri" w:eastAsia="宋体" w:cs="Times New Roman"/>
      <w:kern w:val="2"/>
      <w:sz w:val="21"/>
      <w:szCs w:val="22"/>
    </w:rPr>
  </w:style>
  <w:style w:type="paragraph" w:customStyle="1" w:styleId="17">
    <w:name w:val="No Spacing"/>
    <w:link w:val="18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8">
    <w:name w:val="无间隔 Char"/>
    <w:basedOn w:val="8"/>
    <w:link w:val="17"/>
    <w:qFormat/>
    <w:uiPriority w:val="1"/>
    <w:rPr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5</Pages>
  <Words>285</Words>
  <Characters>1628</Characters>
  <Lines>13</Lines>
  <Paragraphs>3</Paragraphs>
  <ScaleCrop>false</ScaleCrop>
  <LinksUpToDate>false</LinksUpToDate>
  <CharactersWithSpaces>1910</CharactersWithSpaces>
  <Application>WPS Office_2.8.1.4649_F1E327BC-269C-435d-A152-05C5408002CA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2020-03-07T10:43:00Z</dcterms:created>
  <dc:creator>陈 先锋</dc:creator>
  <cp:lastModifiedBy>sumuzheing</cp:lastModifiedBy>
  <dcterms:modified xsi:type="dcterms:W3CDTF">2022-02-17T23:26:30Z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2052-2.8.1.4649</vt:lpwstr>
  </property>
</Properties>
</file>