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相似三角形》同步作业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相似三角形的判定1.2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1．如图，在</w:t>
      </w:r>
      <w:r>
        <w:rPr>
          <w:rFonts w:ascii="Cambria Math" w:hAnsi="Cambria Math" w:eastAsia="Cambria Math" w:cs="Cambria Math"/>
        </w:rPr>
        <w:t>△</w:t>
      </w:r>
      <w:r>
        <w:t>ABC与</w:t>
      </w:r>
      <w:r>
        <w:rPr>
          <w:rFonts w:ascii="Cambria Math" w:hAnsi="Cambria Math" w:eastAsia="Cambria Math" w:cs="Cambria Math"/>
        </w:rPr>
        <w:t>△</w:t>
      </w:r>
      <w:r>
        <w:t>ADE中，∠BAC=∠D，要使</w:t>
      </w:r>
      <w:r>
        <w:rPr>
          <w:rFonts w:ascii="Cambria Math" w:hAnsi="Cambria Math" w:eastAsia="Cambria Math" w:cs="Cambria Math"/>
        </w:rPr>
        <w:t>△</w:t>
      </w:r>
      <w:r>
        <w:t>ABC与</w:t>
      </w:r>
      <w:r>
        <w:rPr>
          <w:rFonts w:ascii="Cambria Math" w:hAnsi="Cambria Math" w:eastAsia="Cambria Math" w:cs="Cambria Math"/>
        </w:rPr>
        <w:t>△</w:t>
      </w:r>
      <w:r>
        <w:t>ADE相似，还需满足下列条件中的（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809625"/>
            <wp:effectExtent l="0" t="0" r="9525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89abe3c31e0a42cca588e5665b5a85e6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10" o:title="eqId89abe3c31e0a42cca588e5665b5a85e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b05765591dcf45ba8ff3323ecfc447bb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12" o:title="eqIdb05765591dcf45ba8ff3323ecfc447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bcc5b4a1e4784a4bb0e276de468c1cab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14" o:title="eqIdbcc5b4a1e4784a4bb0e276de468c1ca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983544865232479f9aca875d122f8570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16" o:title="eqId983544865232479f9aca875d122f857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2．如图，</w:t>
      </w:r>
      <w:r>
        <w:rPr>
          <w:rFonts w:ascii="Times New Roman" w:hAnsi="Times New Roman" w:eastAsia="Times New Roman" w:cs="Times New Roman"/>
          <w:i/>
        </w:rPr>
        <w:t>D</w:t>
      </w:r>
      <w:r>
        <w:t>是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一边</w:t>
      </w:r>
      <w:r>
        <w:rPr>
          <w:rFonts w:ascii="Times New Roman" w:hAnsi="Times New Roman" w:eastAsia="Times New Roman" w:cs="Times New Roman"/>
          <w:i/>
        </w:rPr>
        <w:t>BC</w:t>
      </w:r>
      <w:r>
        <w:t>上一点，连接</w:t>
      </w:r>
      <w:r>
        <w:rPr>
          <w:rFonts w:ascii="Times New Roman" w:hAnsi="Times New Roman" w:eastAsia="Times New Roman" w:cs="Times New Roman"/>
          <w:i/>
        </w:rPr>
        <w:t>AD</w:t>
      </w:r>
      <w:r>
        <w:t>，使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∽△</w:t>
      </w:r>
      <w:r>
        <w:rPr>
          <w:rFonts w:ascii="Times New Roman" w:hAnsi="Times New Roman" w:eastAsia="Times New Roman" w:cs="Times New Roman"/>
          <w:i/>
        </w:rPr>
        <w:t>DBA</w:t>
      </w:r>
      <w:r>
        <w:t>的条件是（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76425" cy="885825"/>
            <wp:effectExtent l="0" t="0" r="3175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AC</w:t>
      </w:r>
      <w:r>
        <w:t>：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ascii="Times New Roman" w:hAnsi="Times New Roman" w:eastAsia="Times New Roman" w:cs="Times New Roman"/>
          <w:i/>
        </w:rPr>
        <w:t>AD</w:t>
      </w:r>
      <w:r>
        <w:t>：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AC</w:t>
      </w:r>
      <w:r>
        <w:t>：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ascii="Times New Roman" w:hAnsi="Times New Roman" w:eastAsia="Times New Roman" w:cs="Times New Roman"/>
          <w:i/>
        </w:rPr>
        <w:t>AB</w:t>
      </w:r>
      <w:r>
        <w:t>：</w:t>
      </w:r>
      <w:r>
        <w:rPr>
          <w:rFonts w:ascii="Times New Roman" w:hAnsi="Times New Roman" w:eastAsia="Times New Roman" w:cs="Times New Roman"/>
          <w:i/>
        </w:rPr>
        <w:t>AD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C．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•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BD</w:t>
      </w:r>
      <w:r>
        <w:t>•</w:t>
      </w:r>
      <w:r>
        <w:rPr>
          <w:rFonts w:ascii="Times New Roman" w:hAnsi="Times New Roman" w:eastAsia="Times New Roman" w:cs="Times New Roman"/>
          <w:i/>
        </w:rPr>
        <w:t>BC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293370</wp:posOffset>
            </wp:positionV>
            <wp:extent cx="880745" cy="1165860"/>
            <wp:effectExtent l="0" t="0" r="8255" b="254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3．如图，在平行四边形</w:t>
      </w:r>
      <w:r>
        <w:rPr>
          <w:rFonts w:ascii="Calibri" w:hAnsi="Calibri" w:eastAsia="Calibri" w:cs="Calibri"/>
        </w:rPr>
        <w:t>ABCD</w:t>
      </w:r>
      <w:r>
        <w:t>中，</w:t>
      </w:r>
      <w:r>
        <w:rPr>
          <w:rFonts w:ascii="Calibri" w:hAnsi="Calibri" w:eastAsia="Calibri" w:cs="Calibri"/>
        </w:rPr>
        <w:t>AB=10，AD=6，E</w:t>
      </w:r>
      <w:r>
        <w:t>是</w:t>
      </w:r>
      <w:r>
        <w:rPr>
          <w:rFonts w:ascii="Calibri" w:hAnsi="Calibri" w:eastAsia="Calibri" w:cs="Calibri"/>
        </w:rPr>
        <w:t>AD</w:t>
      </w:r>
      <w:r>
        <w:t>的中点，在</w:t>
      </w:r>
      <w:r>
        <w:rPr>
          <w:rFonts w:ascii="Calibri" w:hAnsi="Calibri" w:eastAsia="Calibri" w:cs="Calibri"/>
        </w:rPr>
        <w:t>AB</w:t>
      </w:r>
      <w:r>
        <w:t>上取一点</w:t>
      </w:r>
      <w:r>
        <w:rPr>
          <w:rFonts w:ascii="Calibri" w:hAnsi="Calibri" w:eastAsia="Calibri" w:cs="Calibri"/>
        </w:rPr>
        <w:t>F</w:t>
      </w:r>
      <w:r>
        <w:t>，使△</w:t>
      </w:r>
      <w:r>
        <w:rPr>
          <w:rFonts w:ascii="Calibri" w:hAnsi="Calibri" w:eastAsia="Calibri" w:cs="Calibri"/>
        </w:rPr>
        <w:t>CBF</w:t>
      </w:r>
      <w:r>
        <w:t>∽△</w:t>
      </w:r>
      <w:r>
        <w:rPr>
          <w:rFonts w:ascii="Calibri" w:hAnsi="Calibri" w:eastAsia="Calibri" w:cs="Calibri"/>
        </w:rPr>
        <w:t>CDE</w:t>
      </w:r>
      <w:r>
        <w:t>，则</w:t>
      </w:r>
      <w:r>
        <w:rPr>
          <w:rFonts w:ascii="Calibri" w:hAnsi="Calibri" w:eastAsia="Calibri" w:cs="Calibri"/>
        </w:rPr>
        <w:t>BF</w:t>
      </w:r>
      <w:r>
        <w:t>的长是（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A．</w:t>
      </w:r>
      <w:r>
        <w:rPr>
          <w:rFonts w:ascii="Calibri" w:hAnsi="Calibri" w:eastAsia="Calibri" w:cs="Calibri"/>
        </w:rPr>
        <w:t>5</w:t>
      </w:r>
      <w:r>
        <w:rPr>
          <w:rFonts w:hint="eastAsia" w:ascii="Calibri" w:hAnsi="Calibri" w:cs="Calibri"/>
          <w:lang w:val="en-US" w:eastAsia="zh-CN"/>
        </w:rPr>
        <w:t xml:space="preserve">     </w:t>
      </w:r>
      <w:r>
        <w:t>B．</w:t>
      </w:r>
      <w:r>
        <w:rPr>
          <w:rFonts w:ascii="Calibri" w:hAnsi="Calibri" w:eastAsia="Calibri" w:cs="Calibri"/>
        </w:rPr>
        <w:t>8.2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C．</w:t>
      </w:r>
      <w:r>
        <w:rPr>
          <w:rFonts w:ascii="Calibri" w:hAnsi="Calibri" w:eastAsia="Calibri" w:cs="Calibri"/>
        </w:rPr>
        <w:t>6.4</w:t>
      </w:r>
      <w:r>
        <w:tab/>
      </w:r>
      <w:r>
        <w:t>D．</w:t>
      </w:r>
      <w:r>
        <w:rPr>
          <w:rFonts w:ascii="Calibri" w:hAnsi="Calibri" w:eastAsia="Calibri" w:cs="Calibri"/>
        </w:rPr>
        <w:t>1.8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default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337820</wp:posOffset>
            </wp:positionV>
            <wp:extent cx="1095375" cy="109537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4</w:t>
      </w:r>
      <w:r>
        <w:t>．如图，点</w:t>
      </w:r>
      <w:r>
        <w:rPr>
          <w:rFonts w:ascii="Times New Roman" w:hAnsi="Times New Roman" w:eastAsia="Times New Roman" w:cs="Times New Roman"/>
          <w:i/>
        </w:rPr>
        <w:t>D</w:t>
      </w:r>
      <w:r>
        <w:t>、</w:t>
      </w:r>
      <w:r>
        <w:rPr>
          <w:rFonts w:ascii="Times New Roman" w:hAnsi="Times New Roman" w:eastAsia="Times New Roman" w:cs="Times New Roman"/>
          <w:i/>
        </w:rPr>
        <w:t>E</w:t>
      </w:r>
      <w:r>
        <w:t>分别在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的边</w:t>
      </w:r>
      <w:r>
        <w:rPr>
          <w:rFonts w:ascii="Times New Roman" w:hAnsi="Times New Roman" w:eastAsia="Times New Roman" w:cs="Times New Roman"/>
          <w:i/>
        </w:rPr>
        <w:t>AB</w:t>
      </w:r>
      <w:r>
        <w:t>、</w:t>
      </w:r>
      <w:r>
        <w:rPr>
          <w:rFonts w:ascii="Times New Roman" w:hAnsi="Times New Roman" w:eastAsia="Times New Roman" w:cs="Times New Roman"/>
          <w:i/>
        </w:rPr>
        <w:t>AC</w:t>
      </w:r>
      <w:r>
        <w:t>上，且</w:t>
      </w:r>
      <w:r>
        <w:rPr>
          <w:rFonts w:ascii="Times New Roman" w:hAnsi="Times New Roman" w:eastAsia="Times New Roman" w:cs="Times New Roman"/>
          <w:i/>
        </w:rPr>
        <w:t>AB</w:t>
      </w:r>
      <w:r>
        <w:t>＝9，</w:t>
      </w:r>
      <w:r>
        <w:rPr>
          <w:rFonts w:ascii="Times New Roman" w:hAnsi="Times New Roman" w:eastAsia="Times New Roman" w:cs="Times New Roman"/>
          <w:i/>
        </w:rPr>
        <w:t>AC</w:t>
      </w:r>
      <w:r>
        <w:t>＝6，</w:t>
      </w:r>
      <w:r>
        <w:rPr>
          <w:rFonts w:ascii="Times New Roman" w:hAnsi="Times New Roman" w:eastAsia="Times New Roman" w:cs="Times New Roman"/>
          <w:i/>
        </w:rPr>
        <w:t>AD</w:t>
      </w:r>
      <w:r>
        <w:t>＝3，若使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ADE</w:t>
      </w:r>
      <w:r>
        <w:t>与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相似，则</w:t>
      </w:r>
      <w:r>
        <w:rPr>
          <w:rFonts w:ascii="Times New Roman" w:hAnsi="Times New Roman" w:eastAsia="Times New Roman" w:cs="Times New Roman"/>
          <w:i/>
        </w:rPr>
        <w:t>AE</w:t>
      </w:r>
      <w:r>
        <w:t>的长为（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object>
          <v:shape id="_x0000_i1029" o:spt="75" alt="eqId89403f52fdd44d509ce3d76afa22965f" type="#_x0000_t75" style="height:27.7pt;width:10.55pt;" o:ole="t" filled="f" o:preferrelative="t" stroked="f" coordsize="21600,21600">
            <v:path/>
            <v:fill on="f" focussize="0,0"/>
            <v:stroke on="f" joinstyle="miter"/>
            <v:imagedata r:id="rId21" o:title="eqId89403f52fdd44d509ce3d76afa22965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</w:t>
      </w:r>
      <w:r>
        <w:t>C．2或</w:t>
      </w:r>
      <w:r>
        <w:object>
          <v:shape id="_x0000_i1030" o:spt="75" alt="eqId89403f52fdd44d509ce3d76afa22965f" type="#_x0000_t75" style="height:27.7pt;width:10.55pt;" o:ole="t" filled="f" o:preferrelative="t" stroked="f" coordsize="21600,21600">
            <v:path/>
            <v:fill on="f" focussize="0,0"/>
            <v:stroke on="f" joinstyle="miter"/>
            <v:imagedata r:id="rId21" o:title="eqId89403f52fdd44d509ce3d76afa2296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ab/>
      </w:r>
      <w:r>
        <w:t>D．3或</w:t>
      </w:r>
      <w:r>
        <w:object>
          <v:shape id="_x0000_i1031" o:spt="75" alt="eqId89403f52fdd44d509ce3d76afa22965f" type="#_x0000_t75" style="height:27.7pt;width:10.55pt;" o:ole="t" filled="f" o:preferrelative="t" stroked="f" coordsize="21600,21600">
            <v:path/>
            <v:fill on="f" focussize="0,0"/>
            <v:stroke on="f" joinstyle="miter"/>
            <v:imagedata r:id="rId21" o:title="eqId89403f52fdd44d509ce3d76afa2296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252095</wp:posOffset>
            </wp:positionV>
            <wp:extent cx="1374140" cy="1231265"/>
            <wp:effectExtent l="0" t="0" r="10160" b="635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5．如图，在等边三角形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D</w:t>
      </w:r>
      <w:r>
        <w:t>为</w:t>
      </w:r>
      <w:r>
        <w:rPr>
          <w:rFonts w:ascii="Times New Roman" w:hAnsi="Times New Roman" w:eastAsia="Times New Roman" w:cs="Times New Roman"/>
          <w:i/>
        </w:rPr>
        <w:t>BC</w:t>
      </w:r>
      <w:r>
        <w:t>边上一点，</w:t>
      </w:r>
      <w:r>
        <w:rPr>
          <w:rFonts w:ascii="Times New Roman" w:hAnsi="Times New Roman" w:eastAsia="Times New Roman" w:cs="Times New Roman"/>
          <w:i/>
        </w:rPr>
        <w:t>E</w:t>
      </w:r>
      <w:r>
        <w:t>为</w:t>
      </w:r>
      <w:r>
        <w:rPr>
          <w:rFonts w:ascii="Times New Roman" w:hAnsi="Times New Roman" w:eastAsia="Times New Roman" w:cs="Times New Roman"/>
          <w:i/>
        </w:rPr>
        <w:t>AC</w:t>
      </w:r>
      <w:r>
        <w:t>边上一点，且</w:t>
      </w:r>
      <w:r>
        <w:object>
          <v:shape id="_x0000_i1032" o:spt="75" alt="eqIdfe18ffe719a14cd2a8848c7f519d9ecf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26" o:title="eqIdfe18ffe719a14cd2a8848c7f519d9ec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，</w:t>
      </w:r>
      <w:r>
        <w:object>
          <v:shape id="_x0000_i1033" o:spt="75" alt="eqId3a19152428f24be294c6184af34b7fe6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28" o:title="eqId3a19152428f24be294c6184af34b7fe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，当</w:t>
      </w:r>
      <w:r>
        <w:object>
          <v:shape id="_x0000_i1034" o:spt="75" alt="eqId1908adb5bae94e94b07f8632cde76b66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30" o:title="eqId1908adb5bae94e94b07f8632cde76b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________时，</w:t>
      </w:r>
      <w:r>
        <w:object>
          <v:shape id="_x0000_i1035" o:spt="75" alt="eqIdb6cc59c429bf4c58b45219fe9399fc2f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32" o:title="eqIdb6cc59c429bf4c58b45219fe9399fc2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6</w:t>
      </w:r>
      <w:r>
        <w:rPr>
          <w:rFonts w:ascii="Times New Roman" w:hAnsi="Times New Roman"/>
        </w:rPr>
        <w:t>如图，P是正方形ABCD的边BC上的点，且BP=3PC，M是CD的中点，试说明：△ADM∽△MCP.</w:t>
      </w:r>
    </w:p>
    <w:p/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4500880</wp:posOffset>
            </wp:positionH>
            <wp:positionV relativeFrom="paragraph">
              <wp:posOffset>153035</wp:posOffset>
            </wp:positionV>
            <wp:extent cx="1299210" cy="1333500"/>
            <wp:effectExtent l="0" t="0" r="8890" b="0"/>
            <wp:wrapSquare wrapText="bothSides"/>
            <wp:docPr id="6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/>
    <w:p>
      <w:pPr>
        <w:rPr>
          <w:rFonts w:hint="eastAsia" w:ascii="Times New Roman" w:hAnsi="Times New Roman"/>
          <w:lang w:val="en-US" w:eastAsia="zh-CN"/>
        </w:rPr>
      </w:pPr>
    </w:p>
    <w:p>
      <w:pPr>
        <w:rPr>
          <w:rFonts w:hint="eastAsia" w:ascii="Times New Roman" w:hAnsi="Times New Roman"/>
          <w:lang w:val="en-US" w:eastAsia="zh-CN"/>
        </w:rPr>
      </w:pPr>
    </w:p>
    <w:p>
      <w:pPr>
        <w:spacing w:line="360" w:lineRule="auto"/>
        <w:jc w:val="left"/>
        <w:textAlignment w:val="center"/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．如图，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=8厘米，</w:t>
      </w:r>
      <w:r>
        <w:rPr>
          <w:rFonts w:ascii="Times New Roman" w:hAnsi="Times New Roman" w:eastAsia="Times New Roman" w:cs="Times New Roman"/>
          <w:i/>
        </w:rPr>
        <w:t>AC</w:t>
      </w:r>
      <w:r>
        <w:t>=16厘米，点</w:t>
      </w:r>
      <w:r>
        <w:rPr>
          <w:rFonts w:ascii="Times New Roman" w:hAnsi="Times New Roman" w:eastAsia="Times New Roman" w:cs="Times New Roman"/>
          <w:i/>
        </w:rPr>
        <w:t>P</w:t>
      </w:r>
      <w:r>
        <w:t>从</w:t>
      </w:r>
      <w:r>
        <w:rPr>
          <w:rFonts w:ascii="Times New Roman" w:hAnsi="Times New Roman" w:eastAsia="Times New Roman" w:cs="Times New Roman"/>
          <w:i/>
        </w:rPr>
        <w:t>A</w:t>
      </w:r>
      <w:r>
        <w:t>出发，以每秒2厘米的速度向</w:t>
      </w:r>
      <w:r>
        <w:rPr>
          <w:rFonts w:ascii="Times New Roman" w:hAnsi="Times New Roman" w:eastAsia="Times New Roman" w:cs="Times New Roman"/>
          <w:i/>
        </w:rPr>
        <w:t>B</w:t>
      </w:r>
      <w:r>
        <w:t>运动，点</w:t>
      </w:r>
      <w:r>
        <w:rPr>
          <w:rFonts w:ascii="Times New Roman" w:hAnsi="Times New Roman" w:eastAsia="Times New Roman" w:cs="Times New Roman"/>
          <w:i/>
        </w:rPr>
        <w:t>Q</w:t>
      </w:r>
      <w:r>
        <w:t>从</w:t>
      </w:r>
      <w:r>
        <w:rPr>
          <w:rFonts w:ascii="Times New Roman" w:hAnsi="Times New Roman" w:eastAsia="Times New Roman" w:cs="Times New Roman"/>
          <w:i/>
        </w:rPr>
        <w:t>C</w:t>
      </w:r>
      <w:r>
        <w:t>同时出发，以每秒3厘米的速度向</w:t>
      </w:r>
      <w:r>
        <w:rPr>
          <w:rFonts w:ascii="Times New Roman" w:hAnsi="Times New Roman" w:eastAsia="Times New Roman" w:cs="Times New Roman"/>
          <w:i/>
        </w:rPr>
        <w:t>A</w:t>
      </w:r>
      <w:r>
        <w:t>运动，其中一个动点到端点时，另一个动点也相应停止运动，设运动的时间为</w:t>
      </w:r>
      <w:r>
        <w:rPr>
          <w:rFonts w:ascii="Times New Roman" w:hAnsi="Times New Roman" w:eastAsia="Times New Roman" w:cs="Times New Roman"/>
          <w:i/>
        </w:rPr>
        <w:t>t</w:t>
      </w:r>
      <w:r>
        <w:t>．</w:t>
      </w:r>
    </w:p>
    <w:p>
      <w:pPr>
        <w:spacing w:line="360" w:lineRule="auto"/>
        <w:jc w:val="left"/>
        <w:textAlignment w:val="center"/>
      </w:pPr>
      <w:r>
        <w:t>⑴用含</w:t>
      </w:r>
      <w:r>
        <w:rPr>
          <w:rFonts w:ascii="Times New Roman" w:hAnsi="Times New Roman" w:eastAsia="Times New Roman" w:cs="Times New Roman"/>
          <w:i/>
        </w:rPr>
        <w:t>t</w:t>
      </w:r>
      <w:r>
        <w:t>的代数式表示：</w:t>
      </w:r>
      <w:r>
        <w:rPr>
          <w:rFonts w:ascii="Times New Roman" w:hAnsi="Times New Roman" w:eastAsia="Times New Roman" w:cs="Times New Roman"/>
          <w:i/>
        </w:rPr>
        <w:t>AP</w:t>
      </w:r>
      <w:r>
        <w:t>=</w:t>
      </w:r>
      <w:r>
        <w:rPr>
          <w:u w:val="single"/>
        </w:rPr>
        <w:t>　      　</w:t>
      </w:r>
      <w:r>
        <w:t>，</w:t>
      </w:r>
      <w:r>
        <w:rPr>
          <w:rFonts w:ascii="Times New Roman" w:hAnsi="Times New Roman" w:eastAsia="Times New Roman" w:cs="Times New Roman"/>
          <w:i/>
        </w:rPr>
        <w:t>AQ</w:t>
      </w:r>
      <w:r>
        <w:t>=</w:t>
      </w:r>
      <w:r>
        <w:rPr>
          <w:u w:val="single"/>
        </w:rPr>
        <w:t>　       　</w:t>
      </w:r>
      <w:r>
        <w:t>．</w:t>
      </w:r>
    </w:p>
    <w:p>
      <w:pPr>
        <w:spacing w:line="360" w:lineRule="auto"/>
        <w:jc w:val="left"/>
        <w:textAlignment w:val="center"/>
      </w:pPr>
      <w:r>
        <w:t>⑵当以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为顶点的三角形与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相似时，求运动时间是多少？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-138430</wp:posOffset>
            </wp:positionV>
            <wp:extent cx="1895475" cy="838200"/>
            <wp:effectExtent l="0" t="0" r="9525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相似三角形的判定1.2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参考答案：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4．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36" o:spt="75" alt="eqId8e3ab4836a874ab593bb67a2bce00575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36" o:title="eqId8e3ab4836a874ab593bb67a2bce0057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6.</w:t>
      </w: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</w:rPr>
        <w:t>设这个正方形的边长为4.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∴AD=BC=DC=4.</w:t>
      </w:r>
    </w:p>
    <w:p>
      <w:pPr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3910330</wp:posOffset>
            </wp:positionH>
            <wp:positionV relativeFrom="paragraph">
              <wp:posOffset>635</wp:posOffset>
            </wp:positionV>
            <wp:extent cx="1288415" cy="1322705"/>
            <wp:effectExtent l="0" t="0" r="6985" b="10795"/>
            <wp:wrapSquare wrapText="bothSides"/>
            <wp:docPr id="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8841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∵BP=3PC，且BP+PC=4.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∴PC=1.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∵M是CD的中点，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∴DM=MC=2.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</w:t>
      </w:r>
      <w:r>
        <w:rPr>
          <w:rFonts w:ascii="Times New Roman" w:hAnsi="Times New Roman"/>
          <w:position w:val="-24"/>
        </w:rPr>
        <w:object>
          <v:shape id="_x0000_i1037" o:spt="75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由正方形性质，得∠D=∠C=90°，</w:t>
      </w:r>
      <w:r>
        <w:rPr>
          <w:rFonts w:ascii="Times New Roman" w:hAnsi="Times New Roman"/>
        </w:rPr>
        <w:sym w:font="Times New Roman" w:char="E003"/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∴△ADM∽△MCP.</w:t>
      </w:r>
    </w:p>
    <w:p>
      <w:pPr>
        <w:rPr>
          <w:rFonts w:ascii="Times New Roman" w:hAnsi="Times New Roma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．【详解】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（1）AP=2t，AQ=16﹣3t．</w:t>
      </w:r>
    </w:p>
    <w:p>
      <w:pPr>
        <w:spacing w:line="360" w:lineRule="auto"/>
        <w:jc w:val="left"/>
        <w:textAlignment w:val="center"/>
      </w:pPr>
      <w:r>
        <w:t>（2）∵∠PAQ=∠BAC，</w:t>
      </w:r>
    </w:p>
    <w:p>
      <w:pPr>
        <w:spacing w:line="360" w:lineRule="auto"/>
        <w:jc w:val="left"/>
        <w:textAlignment w:val="center"/>
      </w:pPr>
      <w:r>
        <w:t>∴当</w:t>
      </w:r>
      <w:r>
        <w:object>
          <v:shape id="_x0000_i1038" o:spt="75" alt="eqId649163200f15470c833ec05ab09a5564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40" o:title="eqId649163200f15470c833ec05ab09a55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时，</w:t>
      </w:r>
      <w:r>
        <w:rPr>
          <w:rFonts w:ascii="Cambria Math" w:hAnsi="Cambria Math" w:eastAsia="Cambria Math" w:cs="Cambria Math"/>
        </w:rPr>
        <w:t>△</w:t>
      </w:r>
      <w:r>
        <w:t>APQ∽△ABC，即</w:t>
      </w:r>
      <w:r>
        <w:object>
          <v:shape id="_x0000_i1039" o:spt="75" alt="eqId21d0572ccee14ff1b055bd2d0727b666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42" o:title="eqId21d0572ccee14ff1b055bd2d0727b66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，解得</w:t>
      </w:r>
      <w:r>
        <w:object>
          <v:shape id="_x0000_i1040" o:spt="75" alt="eqId46aa6f7091bb435ebdb19bf6c6e6b4d1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44" o:title="eqId46aa6f7091bb435ebdb19bf6c6e6b4d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41" o:spt="75" alt="eqIde7953bc519f2403897278e7d77134b6c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46" o:title="eqIde7953bc519f2403897278e7d77134b6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>时，</w:t>
      </w:r>
      <w:r>
        <w:rPr>
          <w:rFonts w:ascii="Cambria Math" w:hAnsi="Cambria Math" w:eastAsia="Cambria Math" w:cs="Cambria Math"/>
        </w:rPr>
        <w:t>△</w:t>
      </w:r>
      <w:r>
        <w:t>APQ∽△ACB，即</w:t>
      </w:r>
      <w:r>
        <w:object>
          <v:shape id="_x0000_i1042" o:spt="75" alt="eqId76cf837a322141aba63dcae64d9f32ac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48" o:title="eqId76cf837a322141aba63dcae64d9f32a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，解得t=4．</w:t>
      </w:r>
    </w:p>
    <w:p>
      <w:pPr>
        <w:spacing w:line="360" w:lineRule="auto"/>
        <w:jc w:val="left"/>
        <w:textAlignment w:val="center"/>
      </w:pPr>
      <w:r>
        <w:t>∴运动时间为</w:t>
      </w:r>
      <w:r>
        <w:object>
          <v:shape id="_x0000_i1043" o:spt="75" alt="eqId122fd3bd6ce84cf592f00abee37ba07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50" o:title="eqId122fd3bd6ce84cf592f00abee37ba07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秒或4秒．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838200"/>
            <wp:effectExtent l="0" t="0" r="9525" b="0"/>
            <wp:docPr id="1090287498" name="图片 1090287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287498" name="图片 109028749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考查相似三角形的判定与性质，掌握相似三角形的判定定理与性质定理是解题的关键.注意不要漏解.</w:t>
      </w: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0BBA7110"/>
    <w:rsid w:val="19A25386"/>
    <w:rsid w:val="298A4D77"/>
    <w:rsid w:val="299B0333"/>
    <w:rsid w:val="29D1576D"/>
    <w:rsid w:val="32862EAC"/>
    <w:rsid w:val="3359604E"/>
    <w:rsid w:val="4C576386"/>
    <w:rsid w:val="60695491"/>
    <w:rsid w:val="69A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footer" Target="foot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png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86138</cp:lastModifiedBy>
  <dcterms:modified xsi:type="dcterms:W3CDTF">2022-02-18T16:17:17Z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2052-11.1.0.11294</vt:lpwstr>
  </property>
  <property fmtid="{D5CDD505-2E9C-101B-9397-08002B2CF9AE}" pid="4" name="ICV">
    <vt:lpwstr>D10731347FA94D60AEAD57F91613B050</vt:lpwstr>
  </property>
</Properties>
</file>