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三亚市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中小学校信息化发展状况调研问卷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本调研问卷仅限反映学校信息化发展状况，请不必担心调研结果会对贵校产生任何不良影响。我们会对相关信息按国家有关法律规定严格保密，请根据实际情况填写。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一、资源与应用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教师使用海南省教育资源公共服务平台情况</w:t>
      </w:r>
      <w:r>
        <w:rPr>
          <w:rFonts w:hint="eastAsia" w:ascii="仿宋" w:hAnsi="仿宋" w:eastAsia="仿宋" w:cs="仿宋"/>
          <w:sz w:val="32"/>
          <w:szCs w:val="32"/>
        </w:rPr>
        <w:t>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B.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偶尔使用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C.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经常使用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D.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没有听说过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2.学校利用信息技术辅助课堂教学实现常态化应用的学科包括（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B.道德与法治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E.外语（英语、日语、俄语）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G.地理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H.科学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I.物理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J.化学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K.生物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L.信息科技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M.体育与健康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N.艺术（音乐、美术、舞蹈等）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O.劳动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P.综合实践活动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Q.其他（请注明）：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3.学校近一年已开展机考/在线考试的学科包括（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B.道德与法治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E.外语（英语、日语、俄语）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G.地理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H.科学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I.物理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J.化学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K.生物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L.信息科技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M.体育与健康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N.艺术（音乐、美术、舞蹈等）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O.劳动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P.综合实践活动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Q.其他（请注明）：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4.学校能够利用信息技术开展教学的学科教师比例约为%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A.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B.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C.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D.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E.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F.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5.学校数字教育资源的主要来源包括（ ）[可多选 最多3项]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B.在线开放、公开的数字资源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C.学校购买、引进的数字资源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D.学校自主研发的数字资源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E.学校与企业合作研发的数字资源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F.个人/企业捐赠的数字资源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6.学校网络学习空间常用功能包括（网络学习空间：由教育主管部门或学校认定的，融资源、服务、数据为一体，支持共享、交互、创新的实名制网络学习场所）（ ）[可多选 请最多5项]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B.课堂教学应用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C.教师考核管理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D.教师研修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E.教师培训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F.学生综合素质评价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G.学生学习行为记录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H.学情分析和学情预警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I.学生成长报告生成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J.班级组织管理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K.学籍管理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L.数字资源共享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M.家校互动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N.居家学习资源供给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O.学校宣传及发布通知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P.师生数字档案建立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Q.校园文化建设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R.其他（请注明）：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.在落实“双减”工作中，学校采取的措施包括（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B.开设线上线下科普课程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C.提供线上学习服务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D.开展信息化作业管理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E.建设优质课后服务数字资源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F.利用国家中小学智慧教育平台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G.利用网上家庭教育指导平台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H.其他（请注明）：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.学校信息技术相关课程种类包括（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B.常规信息科技课程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C.创客类课程（3D打印、激光切割等）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D.机器人课程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E.人工智能课程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F.编程课程（Scratch、Python等）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G.虚拟仿真实验课程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二、基础设施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.学校无线网络覆盖情况包括（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A.未部署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B.小范围部署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C.覆盖全部教学区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D.覆盖全部办公区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E.覆盖全部学生宿舍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F.校内全覆盖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.学生在校学习用信息化终端设备(台式电脑、笔记本电脑、平板电脑等)主要来源包括（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B.学校统一配备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C.个人自带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.学校教学、管理类信息系统的主要部署方式为（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B.学校自主建设，自主运营维护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C.依托区域教育云平台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D.购买企业平台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E.其他(请注明)：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三、管理信息化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.学校常用管理信息系统间是否实现统一身份认证（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.现有管理信息基础数据应用范畴包括（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B.课程实施情况跟踪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C.教学质量分析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D.教师评聘考核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E.学生信息素养评价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F.学校规划制度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G.部门绩效考核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H.业务流程重组和再造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I.教师培训课程设置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J.教师培训效果评价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K.学校发展评价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L.部门/学校工作总结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M.家校互动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N.其他（请注明）：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.学校使用物联网技术及各类智能感知设备的应用场景包括（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B.学生行为记录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C.基建安防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D.环境监测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E.实验实训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F.场馆使用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G.体育锻炼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H.心理咨询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I.营养膳食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J.家校共育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K.其他（请注明）：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.学校安全监控系统覆盖范围包括（ ） 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B.全覆盖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C.主要出入口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D.教学楼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E.办公区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F.操场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G.生活区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</w:rPr>
        <w:t>.学校校园安防具备的功能包括（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B.校园视频监控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C.电子围栏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D.电子门禁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E.车牌识别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F.电子巡更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G.消防报警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H.紧急求助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I.紧急广播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J.其他（请注明）：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</w:rPr>
        <w:t>.最近一年，校级领导参加的信息化相关培训包括（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A.未参加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B.国家级培训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C.省级培训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D.地市级培训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E.区县级培训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</w:rPr>
        <w:t>.学校为促进信息技术在教育教学中的常态应用，采取的措施包括（ ）[可多选]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A.无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B.建立教师信息技术应用能力达标标准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C.成立信息化应用指导团队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D.将信息化教学能力纳入教师评聘考核体系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E.开展教师信息技术应用能力培训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F.开展信息化教学校本研修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G.开展教师信息素养评价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H.制定“三个课堂”常态化应用实施细则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I.教师“三个课堂”教学和教研任务纳入工作量计算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J.其他（请注明）：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</w:t>
      </w:r>
      <w:r>
        <w:rPr>
          <w:rFonts w:hint="eastAsia" w:ascii="仿宋" w:hAnsi="仿宋" w:eastAsia="仿宋" w:cs="仿宋"/>
          <w:sz w:val="32"/>
          <w:szCs w:val="32"/>
        </w:rPr>
        <w:t>学校信息科技课程教师人数为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人，其中由其他学科教师兼任的人数为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.最近一年学校参加各级（区县级（含）以上）教师信息素养提升实践活动（包括优质课、精品课、课件、微课、教学案例、论文、课例等）的教师总计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人次，近一年学校学生参与信息素养提升实践和展示活动（包括电脑制作、创客、机器人等）的学生总计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人次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4MDcwMGNmNDZmZjk0M2I0MTZjYmQyZTJkZGNmZWUifQ=="/>
  </w:docVars>
  <w:rsids>
    <w:rsidRoot w:val="00000000"/>
    <w:rsid w:val="05096024"/>
    <w:rsid w:val="23530B52"/>
    <w:rsid w:val="299D769A"/>
    <w:rsid w:val="360B1E2F"/>
    <w:rsid w:val="440F6F8F"/>
    <w:rsid w:val="49B44860"/>
    <w:rsid w:val="50D77086"/>
    <w:rsid w:val="5EC4626F"/>
    <w:rsid w:val="5FB22FA8"/>
    <w:rsid w:val="68960832"/>
    <w:rsid w:val="7669115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2023-11-28T03:57:00Z</dcterms:created>
  <dc:creator>yanxz</dc:creator>
  <cp:lastModifiedBy>周莹</cp:lastModifiedBy>
  <dcterms:modified xsi:type="dcterms:W3CDTF">2023-11-29T03:42:12Z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F02ED1C96B094458A433729E41AA6162_12</vt:lpwstr>
  </property>
</Properties>
</file>