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eastAsiaTheme="minorEastAsia"/>
          <w:lang w:val="en-US" w:eastAsia="zh-CN"/>
        </w:rPr>
      </w:pPr>
      <w:r>
        <w:rPr>
          <w:rFonts w:hint="eastAsia"/>
          <w:lang w:val="en-US" w:eastAsia="zh-CN"/>
        </w:rPr>
        <w:t>附件2：</w:t>
      </w:r>
    </w:p>
    <w:p>
      <w:pPr>
        <w:jc w:val="center"/>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“国培计划（2023）”海南省中学化学生物骨干教师实验能力提升培训项目推荐名额分配表</w:t>
      </w:r>
    </w:p>
    <w:p>
      <w:pPr>
        <w:jc w:val="center"/>
        <w:rPr>
          <w:rFonts w:hint="default" w:ascii="仿宋" w:hAnsi="仿宋" w:eastAsia="仿宋" w:cs="仿宋"/>
          <w:color w:val="000000"/>
          <w:kern w:val="0"/>
          <w:sz w:val="32"/>
          <w:szCs w:val="32"/>
          <w:lang w:val="en-US" w:eastAsia="zh-CN" w:bidi="ar"/>
        </w:rPr>
      </w:pPr>
    </w:p>
    <w:tbl>
      <w:tblPr>
        <w:tblW w:w="549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2424"/>
        <w:gridCol w:w="1538"/>
        <w:gridCol w:w="153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jc w:val="center"/>
        </w:trPr>
        <w:tc>
          <w:tcPr>
            <w:tcW w:w="2424"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单位</w:t>
            </w:r>
          </w:p>
        </w:tc>
        <w:tc>
          <w:tcPr>
            <w:tcW w:w="1538"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初中化学</w:t>
            </w:r>
          </w:p>
        </w:tc>
        <w:tc>
          <w:tcPr>
            <w:tcW w:w="1538"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初中生物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吉阳区</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天涯区</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崖州区</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海棠区</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育才生态区</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55B03647"/>
    <w:rsid w:val="55B036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2023-12-19T01:37:00Z</dcterms:created>
  <dc:creator>陈敏</dc:creator>
  <cp:lastModifiedBy>陈敏</cp:lastModifiedBy>
  <dcterms:modified xsi:type="dcterms:W3CDTF">2023-12-19T01:42:13Z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3A8A7BFC0CBF4258A03683901774D980_11</vt:lpwstr>
  </property>
</Properties>
</file>