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  <w:rPr>
          <w:rFonts w:hint="eastAsia" w:ascii="楷体_GB2312" w:hAnsi="楷体_GB2312" w:eastAsia="楷体_GB2312" w:cs="楷体_GB2312"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kern w:val="2"/>
          <w:sz w:val="32"/>
          <w:szCs w:val="32"/>
          <w:lang w:val="en-US" w:eastAsia="zh-CN" w:bidi="ar-SA"/>
        </w:rPr>
        <w:t>附件2：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960" w:firstLineChars="300"/>
        <w:jc w:val="left"/>
        <w:textAlignment w:val="auto"/>
        <w:rPr>
          <w:rFonts w:hint="default" w:ascii="楷体_GB2312" w:hAnsi="楷体_GB2312" w:eastAsia="楷体_GB2312" w:cs="楷体_GB2312"/>
          <w:kern w:val="2"/>
          <w:sz w:val="32"/>
          <w:szCs w:val="32"/>
          <w:lang w:val="en-US" w:eastAsia="zh-CN" w:bidi="ar-SA"/>
        </w:rPr>
      </w:pPr>
      <w:bookmarkStart w:id="0" w:name="_GoBack"/>
      <w:bookmarkEnd w:id="0"/>
      <w:r>
        <w:rPr>
          <w:rFonts w:hint="eastAsia" w:ascii="楷体_GB2312" w:hAnsi="楷体_GB2312" w:eastAsia="楷体_GB2312" w:cs="楷体_GB2312"/>
          <w:kern w:val="2"/>
          <w:sz w:val="32"/>
          <w:szCs w:val="32"/>
          <w:lang w:val="en-US" w:eastAsia="zh-CN" w:bidi="ar-SA"/>
        </w:rPr>
        <w:t>三亚市李媛名师工作室5月份研修活动安排表（三亚）</w:t>
      </w:r>
    </w:p>
    <w:tbl>
      <w:tblPr>
        <w:tblStyle w:val="7"/>
        <w:tblpPr w:leftFromText="180" w:rightFromText="180" w:vertAnchor="text" w:horzAnchor="page" w:tblpX="1687" w:tblpY="739"/>
        <w:tblOverlap w:val="never"/>
        <w:tblW w:w="880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6"/>
        <w:gridCol w:w="1930"/>
        <w:gridCol w:w="3690"/>
        <w:gridCol w:w="1710"/>
        <w:gridCol w:w="8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96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  <w:t>日期</w:t>
            </w:r>
          </w:p>
        </w:tc>
        <w:tc>
          <w:tcPr>
            <w:tcW w:w="1930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  <w:t>时间</w:t>
            </w:r>
          </w:p>
        </w:tc>
        <w:tc>
          <w:tcPr>
            <w:tcW w:w="3690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  <w:t>研修内容</w:t>
            </w:r>
          </w:p>
        </w:tc>
        <w:tc>
          <w:tcPr>
            <w:tcW w:w="1710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  <w:t>负责人/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  <w:t>主讲人</w:t>
            </w:r>
          </w:p>
        </w:tc>
        <w:tc>
          <w:tcPr>
            <w:tcW w:w="875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  <w:t>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96" w:type="dxa"/>
            <w:vMerge w:val="restart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eastAsia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auto"/>
                <w:sz w:val="24"/>
                <w:szCs w:val="24"/>
                <w:lang w:val="en-US" w:eastAsia="zh-CN"/>
              </w:rPr>
              <w:t>5月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color w:val="auto"/>
                <w:sz w:val="24"/>
                <w:szCs w:val="24"/>
                <w:lang w:val="en-US" w:eastAsia="zh-CN"/>
              </w:rPr>
              <w:t>8日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eastAsia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eastAsia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930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8：30-11：00</w:t>
            </w:r>
          </w:p>
        </w:tc>
        <w:tc>
          <w:tcPr>
            <w:tcW w:w="3690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1.举行基地学校挂牌仪式。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2.工作室指导专家及成员与基地校年轻教师签订帮扶协议。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3.深入课堂进行教学诊断。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李媛</w:t>
            </w:r>
          </w:p>
        </w:tc>
        <w:tc>
          <w:tcPr>
            <w:tcW w:w="875" w:type="dxa"/>
            <w:vMerge w:val="restart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both"/>
              <w:textAlignment w:val="auto"/>
              <w:rPr>
                <w:rFonts w:hint="default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妙联学校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96" w:type="dxa"/>
            <w:vMerge w:val="continue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eastAsia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30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15：00-15：40</w:t>
            </w:r>
          </w:p>
        </w:tc>
        <w:tc>
          <w:tcPr>
            <w:tcW w:w="3690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M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11 Weather, nature, the world and the environment  听说课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石爱丽</w:t>
            </w:r>
          </w:p>
        </w:tc>
        <w:tc>
          <w:tcPr>
            <w:tcW w:w="875" w:type="dxa"/>
            <w:vMerge w:val="continue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rPr>
                <w:rFonts w:hint="eastAsia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96" w:type="dxa"/>
            <w:vMerge w:val="continue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eastAsia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30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15：45-16：00</w:t>
            </w:r>
            <w:r>
              <w:rPr>
                <w:rFonts w:hint="eastAsia"/>
              </w:rPr>
              <w:tab/>
            </w:r>
          </w:p>
        </w:tc>
        <w:tc>
          <w:tcPr>
            <w:tcW w:w="3690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M</w:t>
            </w:r>
            <w:r>
              <w:rPr>
                <w:rFonts w:hint="eastAsia"/>
              </w:rPr>
              <w:t>11 Weather, nature, the world and the environment  读写课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邢岩岩</w:t>
            </w:r>
          </w:p>
        </w:tc>
        <w:tc>
          <w:tcPr>
            <w:tcW w:w="875" w:type="dxa"/>
            <w:vMerge w:val="continue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rPr>
                <w:rFonts w:hint="eastAsia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596" w:type="dxa"/>
            <w:vMerge w:val="continue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930" w:type="dxa"/>
            <w:noWrap w:val="0"/>
            <w:vAlign w:val="top"/>
          </w:tcPr>
          <w:p>
            <w:pPr>
              <w:pStyle w:val="10"/>
              <w:spacing w:line="222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16：00-16：40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ab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ab/>
            </w:r>
          </w:p>
        </w:tc>
        <w:tc>
          <w:tcPr>
            <w:tcW w:w="3690" w:type="dxa"/>
            <w:noWrap w:val="0"/>
            <w:vAlign w:val="top"/>
          </w:tcPr>
          <w:p>
            <w:pPr>
              <w:pStyle w:val="10"/>
              <w:spacing w:line="222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评课议课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ab/>
            </w:r>
          </w:p>
        </w:tc>
        <w:tc>
          <w:tcPr>
            <w:tcW w:w="1710" w:type="dxa"/>
            <w:noWrap w:val="0"/>
            <w:vAlign w:val="top"/>
          </w:tcPr>
          <w:p>
            <w:pPr>
              <w:pStyle w:val="10"/>
              <w:spacing w:line="222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李媛</w:t>
            </w:r>
          </w:p>
          <w:p>
            <w:pPr>
              <w:pStyle w:val="10"/>
              <w:spacing w:line="222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75" w:type="dxa"/>
            <w:vMerge w:val="continue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9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default" w:ascii="宋体" w:hAnsi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930" w:type="dxa"/>
            <w:noWrap w:val="0"/>
            <w:vAlign w:val="top"/>
          </w:tcPr>
          <w:p>
            <w:pPr>
              <w:pStyle w:val="10"/>
              <w:spacing w:line="222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16:40-18:30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ab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ab/>
            </w:r>
          </w:p>
        </w:tc>
        <w:tc>
          <w:tcPr>
            <w:tcW w:w="3690" w:type="dxa"/>
            <w:noWrap w:val="0"/>
            <w:vAlign w:val="top"/>
          </w:tcPr>
          <w:p>
            <w:pPr>
              <w:pStyle w:val="10"/>
              <w:spacing w:line="222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讲座：基于英语学习活动观的初中英语＂话题教学＂模式建构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ab/>
            </w:r>
          </w:p>
        </w:tc>
        <w:tc>
          <w:tcPr>
            <w:tcW w:w="1710" w:type="dxa"/>
            <w:noWrap w:val="0"/>
            <w:vAlign w:val="top"/>
          </w:tcPr>
          <w:p>
            <w:pPr>
              <w:pStyle w:val="10"/>
              <w:spacing w:line="222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邢岩岩</w:t>
            </w:r>
          </w:p>
        </w:tc>
        <w:tc>
          <w:tcPr>
            <w:tcW w:w="87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596" w:type="dxa"/>
            <w:vMerge w:val="restart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both"/>
              <w:textAlignment w:val="auto"/>
              <w:rPr>
                <w:rFonts w:hint="eastAsia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auto"/>
                <w:sz w:val="24"/>
                <w:szCs w:val="24"/>
                <w:lang w:val="en-US" w:eastAsia="zh-CN"/>
              </w:rPr>
              <w:t>5月9日</w:t>
            </w:r>
          </w:p>
        </w:tc>
        <w:tc>
          <w:tcPr>
            <w:tcW w:w="1930" w:type="dxa"/>
            <w:noWrap w:val="0"/>
            <w:vAlign w:val="top"/>
          </w:tcPr>
          <w:p>
            <w:pPr>
              <w:pStyle w:val="10"/>
              <w:spacing w:line="222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8：30-9：10</w:t>
            </w:r>
          </w:p>
          <w:p>
            <w:pPr>
              <w:pStyle w:val="10"/>
              <w:spacing w:line="222" w:lineRule="auto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90" w:type="dxa"/>
            <w:noWrap w:val="0"/>
            <w:vAlign w:val="top"/>
          </w:tcPr>
          <w:p>
            <w:pPr>
              <w:pStyle w:val="10"/>
              <w:spacing w:line="222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话题复习课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ab/>
            </w:r>
          </w:p>
          <w:p>
            <w:pPr>
              <w:pStyle w:val="10"/>
              <w:spacing w:line="222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10" w:type="dxa"/>
            <w:noWrap w:val="0"/>
            <w:vAlign w:val="top"/>
          </w:tcPr>
          <w:p>
            <w:pPr>
              <w:pStyle w:val="10"/>
              <w:spacing w:line="222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羊小丽</w:t>
            </w:r>
          </w:p>
          <w:p>
            <w:pPr>
              <w:pStyle w:val="10"/>
              <w:spacing w:line="222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7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林旺中学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59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930" w:type="dxa"/>
            <w:noWrap w:val="0"/>
            <w:vAlign w:val="top"/>
          </w:tcPr>
          <w:p>
            <w:pPr>
              <w:pStyle w:val="10"/>
              <w:spacing w:line="222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9：20-10：00</w:t>
            </w:r>
          </w:p>
          <w:p>
            <w:pPr>
              <w:pStyle w:val="10"/>
              <w:spacing w:line="222" w:lineRule="auto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90" w:type="dxa"/>
            <w:noWrap w:val="0"/>
            <w:vAlign w:val="top"/>
          </w:tcPr>
          <w:p>
            <w:pPr>
              <w:pStyle w:val="10"/>
              <w:spacing w:line="222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8年级听说课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ab/>
            </w:r>
          </w:p>
          <w:p>
            <w:pPr>
              <w:pStyle w:val="10"/>
              <w:spacing w:line="222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10" w:type="dxa"/>
            <w:noWrap w:val="0"/>
            <w:vAlign w:val="center"/>
          </w:tcPr>
          <w:p>
            <w:pPr>
              <w:pStyle w:val="10"/>
              <w:spacing w:line="222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洪晓星</w:t>
            </w:r>
          </w:p>
          <w:p>
            <w:pPr>
              <w:pStyle w:val="10"/>
              <w:spacing w:line="222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7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596" w:type="dxa"/>
            <w:vMerge w:val="continue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930" w:type="dxa"/>
            <w:noWrap w:val="0"/>
            <w:vAlign w:val="top"/>
          </w:tcPr>
          <w:p>
            <w:pPr>
              <w:pStyle w:val="10"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10：15-10：30</w:t>
            </w:r>
          </w:p>
        </w:tc>
        <w:tc>
          <w:tcPr>
            <w:tcW w:w="3690" w:type="dxa"/>
            <w:noWrap w:val="0"/>
            <w:vAlign w:val="top"/>
          </w:tcPr>
          <w:p>
            <w:pPr>
              <w:pStyle w:val="10"/>
              <w:spacing w:line="222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评课议课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ab/>
            </w:r>
          </w:p>
          <w:p>
            <w:pPr>
              <w:pStyle w:val="10"/>
              <w:spacing w:line="222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pStyle w:val="10"/>
              <w:spacing w:line="222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10" w:type="dxa"/>
            <w:noWrap w:val="0"/>
            <w:vAlign w:val="center"/>
          </w:tcPr>
          <w:p>
            <w:pPr>
              <w:pStyle w:val="10"/>
              <w:spacing w:line="222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李媛</w:t>
            </w:r>
          </w:p>
          <w:p>
            <w:pPr>
              <w:pStyle w:val="10"/>
              <w:spacing w:line="222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pStyle w:val="10"/>
              <w:spacing w:line="222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75" w:type="dxa"/>
            <w:vMerge w:val="continue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both"/>
              <w:textAlignment w:val="auto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59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930" w:type="dxa"/>
            <w:noWrap w:val="0"/>
            <w:vAlign w:val="top"/>
          </w:tcPr>
          <w:p>
            <w:pPr>
              <w:pStyle w:val="10"/>
              <w:spacing w:line="222" w:lineRule="auto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10：40-12：00</w:t>
            </w:r>
          </w:p>
        </w:tc>
        <w:tc>
          <w:tcPr>
            <w:tcW w:w="3690" w:type="dxa"/>
            <w:noWrap w:val="0"/>
            <w:vAlign w:val="top"/>
          </w:tcPr>
          <w:p>
            <w:pPr>
              <w:pStyle w:val="10"/>
              <w:spacing w:line="222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讲座：基于主题的中考备考策略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pStyle w:val="10"/>
              <w:spacing w:line="222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杨静</w:t>
            </w:r>
          </w:p>
        </w:tc>
        <w:tc>
          <w:tcPr>
            <w:tcW w:w="87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</w:trPr>
        <w:tc>
          <w:tcPr>
            <w:tcW w:w="596" w:type="dxa"/>
            <w:vMerge w:val="restart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eastAsia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auto"/>
                <w:sz w:val="24"/>
                <w:szCs w:val="24"/>
                <w:lang w:val="en-US" w:eastAsia="zh-CN"/>
              </w:rPr>
              <w:t>5月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default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auto"/>
                <w:sz w:val="24"/>
                <w:szCs w:val="24"/>
                <w:lang w:val="en-US" w:eastAsia="zh-CN"/>
              </w:rPr>
              <w:t>24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default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auto"/>
                <w:sz w:val="24"/>
                <w:szCs w:val="24"/>
                <w:lang w:val="en-US" w:eastAsia="zh-CN"/>
              </w:rPr>
              <w:t>日</w:t>
            </w:r>
          </w:p>
        </w:tc>
        <w:tc>
          <w:tcPr>
            <w:tcW w:w="1930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pStyle w:val="10"/>
              <w:spacing w:line="222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8：30-9:00</w:t>
            </w:r>
          </w:p>
          <w:p>
            <w:pPr>
              <w:pStyle w:val="10"/>
              <w:spacing w:line="222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ab/>
            </w:r>
          </w:p>
          <w:p>
            <w:pPr>
              <w:pStyle w:val="10"/>
              <w:spacing w:line="222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pStyle w:val="10"/>
              <w:spacing w:line="222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369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10"/>
              <w:spacing w:line="222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参观三亚外国语学校</w:t>
            </w:r>
          </w:p>
          <w:p>
            <w:pPr>
              <w:pStyle w:val="10"/>
              <w:spacing w:line="222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spacing w:line="222" w:lineRule="auto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邢庆生校长</w:t>
            </w:r>
          </w:p>
        </w:tc>
        <w:tc>
          <w:tcPr>
            <w:tcW w:w="875" w:type="dxa"/>
            <w:vMerge w:val="restart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三亚外国语学校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9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930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pStyle w:val="10"/>
              <w:spacing w:line="222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pStyle w:val="10"/>
              <w:spacing w:line="222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9：00-11:00</w:t>
            </w:r>
          </w:p>
          <w:p>
            <w:pPr>
              <w:pStyle w:val="10"/>
              <w:spacing w:line="222" w:lineRule="auto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ab/>
            </w:r>
          </w:p>
        </w:tc>
        <w:tc>
          <w:tcPr>
            <w:tcW w:w="369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10"/>
              <w:spacing w:line="222" w:lineRule="auto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学科融合项目化学习集中研讨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spacing w:line="222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邢庆生校长</w:t>
            </w:r>
          </w:p>
        </w:tc>
        <w:tc>
          <w:tcPr>
            <w:tcW w:w="875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pStyle w:val="10"/>
              <w:spacing w:line="222" w:lineRule="auto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4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  <w:rPr>
          <w:rFonts w:hint="eastAsia" w:ascii="楷体_GB2312" w:hAnsi="楷体_GB2312" w:eastAsia="楷体_GB2312" w:cs="楷体_GB2312"/>
          <w:kern w:val="2"/>
          <w:sz w:val="32"/>
          <w:szCs w:val="32"/>
          <w:lang w:val="en-US" w:eastAsia="zh-CN" w:bidi="ar-SA"/>
        </w:rPr>
      </w:pPr>
    </w:p>
    <w:p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NjNWIzOWQ4ZDM1NjE2ODc2YzdmNmE0YTFkZDc5YmEifQ=="/>
  </w:docVars>
  <w:rsids>
    <w:rsidRoot w:val="5DCE532B"/>
    <w:rsid w:val="023D6D32"/>
    <w:rsid w:val="0C9A0343"/>
    <w:rsid w:val="487B3FDA"/>
    <w:rsid w:val="527F22D0"/>
    <w:rsid w:val="54027619"/>
    <w:rsid w:val="5C343553"/>
    <w:rsid w:val="5DCE532B"/>
    <w:rsid w:val="73016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4"/>
    <w:next w:val="1"/>
    <w:autoRedefine/>
    <w:qFormat/>
    <w:uiPriority w:val="0"/>
    <w:pPr>
      <w:pBdr>
        <w:top w:val="none" w:color="000000" w:sz="0" w:space="3"/>
        <w:left w:val="none" w:color="000000" w:sz="0" w:space="3"/>
        <w:bottom w:val="none" w:color="000000" w:sz="0" w:space="3"/>
        <w:right w:val="none" w:color="000000" w:sz="0" w:space="3"/>
        <w:between w:val="none" w:color="000000" w:sz="0" w:space="0"/>
      </w:pBdr>
      <w:shd w:val="solid" w:color="auto" w:fill="auto"/>
      <w:spacing w:before="190" w:line="500" w:lineRule="exact"/>
      <w:ind w:left="756"/>
      <w:outlineLvl w:val="1"/>
    </w:pPr>
    <w:rPr>
      <w:rFonts w:ascii="楷体" w:hAnsi="楷体" w:eastAsia="楷体" w:cs="楷体"/>
      <w:b/>
      <w:bCs/>
      <w:kern w:val="1"/>
      <w:sz w:val="32"/>
      <w:szCs w:val="32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表段落1"/>
    <w:basedOn w:val="1"/>
    <w:autoRedefine/>
    <w:qFormat/>
    <w:uiPriority w:val="0"/>
    <w:pPr>
      <w:ind w:firstLine="420" w:firstLineChars="200"/>
      <w:jc w:val="left"/>
    </w:pPr>
    <w:rPr>
      <w:rFonts w:hint="eastAsia" w:ascii="宋体" w:hAnsi="宋体" w:cs="Times New Roman"/>
      <w:kern w:val="0"/>
      <w:sz w:val="24"/>
    </w:rPr>
  </w:style>
  <w:style w:type="paragraph" w:styleId="5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">
    <w:name w:val="标书正文1"/>
    <w:basedOn w:val="1"/>
    <w:autoRedefine/>
    <w:qFormat/>
    <w:uiPriority w:val="0"/>
    <w:pPr>
      <w:spacing w:line="520" w:lineRule="exact"/>
      <w:ind w:firstLine="640" w:firstLineChars="200"/>
    </w:pPr>
  </w:style>
  <w:style w:type="paragraph" w:customStyle="1" w:styleId="10">
    <w:name w:val="Table Text"/>
    <w:basedOn w:val="1"/>
    <w:autoRedefine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table" w:customStyle="1" w:styleId="11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三亚市直属党政机关单位</Company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2024-04-15T07:25:00Z</dcterms:created>
  <dc:creator>阿文</dc:creator>
  <cp:lastModifiedBy>阿文</cp:lastModifiedBy>
  <dcterms:modified xsi:type="dcterms:W3CDTF">2024-04-28T02:43:22Z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826C75D0E660451EB39BA4B08730D112_13</vt:lpwstr>
  </property>
</Properties>
</file>