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line="240" w:lineRule="auto"/>
        <w:rPr>
          <w:rFonts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附件1</w:t>
      </w:r>
      <w:r>
        <w:rPr>
          <w:rFonts w:ascii="宋体" w:hAnsi="宋体" w:eastAsia="宋体" w:cs="宋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培训报名回执表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填报单位（盖章）：     填报人及联系电话：            填报时间：</w:t>
      </w:r>
    </w:p>
    <w:tbl>
      <w:tblPr>
        <w:tblStyle w:val="17"/>
        <w:tblW w:w="849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76"/>
        <w:gridCol w:w="850"/>
        <w:gridCol w:w="851"/>
        <w:gridCol w:w="1843"/>
        <w:gridCol w:w="1701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4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4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5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4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5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4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53" w:type="dxa"/>
            <w:shd w:val="clear" w:color="auto" w:fill="auto"/>
            <w:noWrap/>
            <w:vAlign w:val="bottom"/>
          </w:tcPr>
          <w:p>
            <w:pPr>
              <w:widowControl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rPr>
          <w:rFonts w:ascii="宋体" w:hAnsi="宋体" w:eastAsia="宋体" w:cs="宋体"/>
        </w:rPr>
      </w:pPr>
    </w:p>
    <w:p>
      <w:pPr>
        <w:rPr>
          <w:rFonts w:hint="eastAsia" w:ascii="宋体" w:hAnsi="宋体" w:eastAsia="宋体" w:cs="宋体"/>
          <w:sz w:val="32"/>
          <w:szCs w:val="32"/>
        </w:rPr>
      </w:pPr>
      <w:r>
        <w:br w:type="page"/>
      </w:r>
      <w:r>
        <w:rPr>
          <w:rFonts w:hint="eastAsia" w:ascii="宋体" w:hAnsi="宋体" w:eastAsia="宋体" w:cs="宋体"/>
          <w:sz w:val="32"/>
          <w:szCs w:val="32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 2024年海南省中等职业学校数学公共基础课教师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素质培养交流研讨会专家简介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刘宝民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：中国职业技术教育学会副秘书长，原教育部职业教育发展中心副主任。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朱志勇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：人民教育出版社课程教材研究所职业教育课程教材研究中心原主任、资深编辑、研究员。博士后合作导师。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国家教学成果奖评审专家，教育部“一师一优课”评审专家，《培智学校课程标准（2016版）》国培专家，《培智学校课程标准（2016版）》评审委员，义务教育培智学校生活适应、生活语文、生活数学教材总主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教育部职业教育文化素质教学指导委员会委员。《中等职业教育公共基础课物理课程标准》评审委员。中等职业教育课程改革国家规划新教材《物理》主编，中等职业教育课程改革国家规划新教材《艺术欣赏》执行主编。参加教育部“普通高中通用技术教材评审标准”的编制工作，担任全国高级中学教科书《通用技术》副主编。主持编写了《义务教育课程标准劳动课程实践资源 新时代劳动教育》等。发表多篇论文，主持多项课题的研究。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3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徐勇雁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：人民教育出版社职成编辑室主任，人民教育出版社课程教材研究所职业教育课程教材研究中心主任、副研究员。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王旭刚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：人民教育出版社 课程教材研究所 职业教育课程教材研究开发中心 副研究员、资深编辑，“十四五”职业教育国家规划教材（中等职业学校公共基础课程教材）数学（基础模块、拓展模块一）副主编。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孙明红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：山东省教育科学研究院教研员、正高级讲师  “十四五”职业教育国家规划教材（中等职业学校公共基础课程教材）数学 副主编</w:t>
      </w:r>
    </w:p>
    <w:p>
      <w:pPr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3OTk0YTNmZDJhNGRjMzZmM2MyOTkyM2ExZGM2ODgifQ=="/>
  </w:docVars>
  <w:rsids>
    <w:rsidRoot w:val="00C81525"/>
    <w:rsid w:val="00094806"/>
    <w:rsid w:val="00095CD3"/>
    <w:rsid w:val="000B1166"/>
    <w:rsid w:val="000C7459"/>
    <w:rsid w:val="000E4A1D"/>
    <w:rsid w:val="00117955"/>
    <w:rsid w:val="001853B0"/>
    <w:rsid w:val="00185E26"/>
    <w:rsid w:val="001A71D0"/>
    <w:rsid w:val="00204077"/>
    <w:rsid w:val="00214E38"/>
    <w:rsid w:val="002164C3"/>
    <w:rsid w:val="00263F1A"/>
    <w:rsid w:val="002D43DD"/>
    <w:rsid w:val="002E3AAD"/>
    <w:rsid w:val="00320AEF"/>
    <w:rsid w:val="003551B6"/>
    <w:rsid w:val="003E767B"/>
    <w:rsid w:val="003F2B94"/>
    <w:rsid w:val="004863F1"/>
    <w:rsid w:val="004C35C2"/>
    <w:rsid w:val="004C6014"/>
    <w:rsid w:val="004F4ED7"/>
    <w:rsid w:val="005335EF"/>
    <w:rsid w:val="00544A15"/>
    <w:rsid w:val="00555FE6"/>
    <w:rsid w:val="00593D20"/>
    <w:rsid w:val="005E1317"/>
    <w:rsid w:val="005F3270"/>
    <w:rsid w:val="00602CFF"/>
    <w:rsid w:val="00610514"/>
    <w:rsid w:val="00653E57"/>
    <w:rsid w:val="0066358B"/>
    <w:rsid w:val="006723E7"/>
    <w:rsid w:val="00687923"/>
    <w:rsid w:val="006D0EF6"/>
    <w:rsid w:val="006D6E51"/>
    <w:rsid w:val="00756A14"/>
    <w:rsid w:val="007B70E5"/>
    <w:rsid w:val="007D077F"/>
    <w:rsid w:val="007D455B"/>
    <w:rsid w:val="007E055F"/>
    <w:rsid w:val="0083151D"/>
    <w:rsid w:val="008D6BED"/>
    <w:rsid w:val="008D7BA0"/>
    <w:rsid w:val="00925023"/>
    <w:rsid w:val="00974EBE"/>
    <w:rsid w:val="00997816"/>
    <w:rsid w:val="009B21B6"/>
    <w:rsid w:val="009F577C"/>
    <w:rsid w:val="00A0269C"/>
    <w:rsid w:val="00A271AC"/>
    <w:rsid w:val="00A3109D"/>
    <w:rsid w:val="00A973A4"/>
    <w:rsid w:val="00B1008D"/>
    <w:rsid w:val="00B32C59"/>
    <w:rsid w:val="00B71397"/>
    <w:rsid w:val="00B956C0"/>
    <w:rsid w:val="00BA3213"/>
    <w:rsid w:val="00BB07FF"/>
    <w:rsid w:val="00BF5E3E"/>
    <w:rsid w:val="00C03495"/>
    <w:rsid w:val="00C2276A"/>
    <w:rsid w:val="00C67A04"/>
    <w:rsid w:val="00C81525"/>
    <w:rsid w:val="00C83673"/>
    <w:rsid w:val="00C847B9"/>
    <w:rsid w:val="00C85A89"/>
    <w:rsid w:val="00CC1713"/>
    <w:rsid w:val="00D3324C"/>
    <w:rsid w:val="00D422B3"/>
    <w:rsid w:val="00D70BF1"/>
    <w:rsid w:val="00D879F9"/>
    <w:rsid w:val="00D95368"/>
    <w:rsid w:val="00DC1BD0"/>
    <w:rsid w:val="00DD2C01"/>
    <w:rsid w:val="00DF577C"/>
    <w:rsid w:val="00E55625"/>
    <w:rsid w:val="00E92077"/>
    <w:rsid w:val="00EB6E36"/>
    <w:rsid w:val="00EC288F"/>
    <w:rsid w:val="00F54747"/>
    <w:rsid w:val="00F6260E"/>
    <w:rsid w:val="00FA7BE9"/>
    <w:rsid w:val="00FB1829"/>
    <w:rsid w:val="00FD20AD"/>
    <w:rsid w:val="00FD778A"/>
    <w:rsid w:val="050F0DDA"/>
    <w:rsid w:val="05B20E42"/>
    <w:rsid w:val="37BA68FC"/>
    <w:rsid w:val="385F708A"/>
    <w:rsid w:val="4E9F2EB0"/>
    <w:rsid w:val="594F26F1"/>
    <w:rsid w:val="5A53360B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link w:val="23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link w:val="24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link w:val="26"/>
    <w:autoRedefine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link w:val="27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link w:val="28"/>
    <w:autoRedefine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link w:val="29"/>
    <w:autoRedefine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autoRedefine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12">
    <w:name w:val="footer"/>
    <w:basedOn w:val="1"/>
    <w:link w:val="4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4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link w:val="31"/>
    <w:autoRedefine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</w:rPr>
  </w:style>
  <w:style w:type="paragraph" w:styleId="16">
    <w:name w:val="Title"/>
    <w:basedOn w:val="1"/>
    <w:link w:val="30"/>
    <w:autoRedefine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autoRedefine/>
    <w:qFormat/>
    <w:uiPriority w:val="20"/>
    <w:rPr>
      <w:i/>
      <w:iCs/>
    </w:rPr>
  </w:style>
  <w:style w:type="character" w:customStyle="1" w:styleId="21">
    <w:name w:val="标题 1 字符"/>
    <w:basedOn w:val="18"/>
    <w:link w:val="2"/>
    <w:autoRedefine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18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18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18"/>
    <w:link w:val="6"/>
    <w:autoRedefine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6">
    <w:name w:val="标题 6 字符"/>
    <w:basedOn w:val="18"/>
    <w:link w:val="7"/>
    <w:autoRedefine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18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8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8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8"/>
    <w:link w:val="16"/>
    <w:autoRedefine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8"/>
    <w:link w:val="14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link w:val="33"/>
    <w:autoRedefine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8"/>
    <w:link w:val="32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18"/>
    <w:autoRedefine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字符"/>
    <w:basedOn w:val="18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18"/>
    <w:qFormat/>
    <w:uiPriority w:val="32"/>
    <w:rPr>
      <w:b/>
      <w:bCs/>
      <w:color w:val="104862" w:themeColor="accent1" w:themeShade="BF"/>
      <w:spacing w:val="5"/>
    </w:rPr>
  </w:style>
  <w:style w:type="character" w:customStyle="1" w:styleId="39">
    <w:name w:val="muitypography-root"/>
    <w:basedOn w:val="18"/>
    <w:autoRedefine/>
    <w:qFormat/>
    <w:uiPriority w:val="0"/>
  </w:style>
  <w:style w:type="character" w:customStyle="1" w:styleId="40">
    <w:name w:val="页眉 字符"/>
    <w:basedOn w:val="18"/>
    <w:link w:val="13"/>
    <w:autoRedefine/>
    <w:qFormat/>
    <w:uiPriority w:val="99"/>
    <w:rPr>
      <w:sz w:val="18"/>
      <w:szCs w:val="18"/>
    </w:rPr>
  </w:style>
  <w:style w:type="character" w:customStyle="1" w:styleId="41">
    <w:name w:val="页脚 字符"/>
    <w:basedOn w:val="18"/>
    <w:link w:val="1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7467-626D-4950-9BEF-371E798BA7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人民教育出版社</Company>
  <Pages>3</Pages>
  <Words>265</Words>
  <Characters>1512</Characters>
  <Lines>12</Lines>
  <Paragraphs>3</Paragraphs>
  <TotalTime>4</TotalTime>
  <ScaleCrop>false</ScaleCrop>
  <LinksUpToDate>false</LinksUpToDate>
  <CharactersWithSpaces>1774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2024-05-16T06:55:00Z</dcterms:created>
  <dc:creator>于明竹</dc:creator>
  <cp:lastModifiedBy>底型讲苏炊</cp:lastModifiedBy>
  <cp:lastPrinted>2024-05-15T01:30:00Z</cp:lastPrinted>
  <dcterms:modified xsi:type="dcterms:W3CDTF">2024-05-17T11:13:08Z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E3CD0146D7DA440D8266DC8E622301A1_13</vt:lpwstr>
  </property>
</Properties>
</file>