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附件1：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20</w:t>
      </w:r>
      <w:r>
        <w:rPr>
          <w:rFonts w:ascii="黑体" w:hAnsi="黑体" w:eastAsia="黑体"/>
          <w:b/>
          <w:sz w:val="36"/>
          <w:szCs w:val="36"/>
        </w:rPr>
        <w:t>2</w:t>
      </w:r>
      <w:r>
        <w:rPr>
          <w:rFonts w:hint="default" w:ascii="黑体" w:hAnsi="黑体" w:eastAsia="黑体"/>
          <w:b/>
          <w:sz w:val="36"/>
          <w:szCs w:val="36"/>
          <w:lang w:val="en-US"/>
        </w:rPr>
        <w:t>4</w:t>
      </w:r>
      <w:bookmarkStart w:id="0" w:name="_GoBack"/>
      <w:bookmarkEnd w:id="0"/>
      <w:r>
        <w:rPr>
          <w:rFonts w:hint="eastAsia" w:ascii="黑体" w:hAnsi="黑体" w:eastAsia="黑体"/>
          <w:b/>
          <w:sz w:val="36"/>
          <w:szCs w:val="36"/>
        </w:rPr>
        <w:t>年小学校长任职资格培训班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市县名额分配表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</w:p>
    <w:tbl>
      <w:tblPr>
        <w:tblStyle w:val="4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21"/>
        <w:gridCol w:w="1421"/>
        <w:gridCol w:w="1421"/>
        <w:gridCol w:w="1421"/>
        <w:gridCol w:w="14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vAlign w:val="top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市县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名额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市县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名额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市县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名额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海口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白沙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儋州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三亚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五指山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昌江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417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文昌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琼中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东方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琼海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屯昌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乐东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万宁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澄迈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5 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合计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17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陵水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定安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保亭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临高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宋体" w:hAns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DFED69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24</Words>
  <Characters>141</Characters>
  <Lines>1</Lines>
  <Paragraphs>1</Paragraphs>
  <TotalTime>0</TotalTime>
  <ScaleCrop>false</ScaleCrop>
  <LinksUpToDate>false</LinksUpToDate>
  <CharactersWithSpaces>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2019-04-22T23:02:00Z</dcterms:created>
  <dc:creator>lilixin</dc:creator>
  <cp:lastModifiedBy>uos</cp:lastModifiedBy>
  <dcterms:modified xsi:type="dcterms:W3CDTF">2024-05-26T11:36:22Z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609D28216ADC00C836AE5266A77853F2</vt:lpwstr>
  </property>
</Properties>
</file>