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三亚市2024年中学生诵读“东坡诗词”大赛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评比结果信息表</w:t>
      </w:r>
    </w:p>
    <w:tbl>
      <w:tblPr>
        <w:tblStyle w:val="4"/>
        <w:tblW w:w="8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1705"/>
        <w:gridCol w:w="1909"/>
        <w:gridCol w:w="2427"/>
        <w:gridCol w:w="764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获奖学生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获奖作品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获奖等级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指导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韩洁、韩文慧、  蒲俊宇、罗义晨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三亚市海棠区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林旺中学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《永远的苏东坡》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秦亚蕊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翟宏柳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邱雪、朱俊泽、  孙定铤、唐思羽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三亚市第三中学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《诗意东坡，豁达儋州 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许倩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蔡薇薇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谷典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中国人民大学附属中学三亚学校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《东坡，东坡！》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武靖嫔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蒋俊伟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曹青青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中国人民大学附属中学三亚学校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《念奴娇.赤壁怀古》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一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蒋俊伟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唐果儿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郑紫妍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叶学蓝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周轩宇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尹柳懿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郑钰洁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刘俊逸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洪云锋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陈堉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谈天豪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沈子晴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韩燏炜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王言乐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张妍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段皓哲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上海外国语大学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三亚附属中学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《水调歌头·明月几时有》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闫嘉煜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符家智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黄经豪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刘庆宇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程璟轩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王诗雅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林欣怡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  <w:t>余越虎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三亚青林学校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《有情之士——苏东坡》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刘少丽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马启兵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彭泽浩、孙灼、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刘植铭、王升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三亚市第二中学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穿越千年的信心与勇气——《定风波·莫听穿林打叶声》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汪小丽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陈娇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唐晶晶、张晋华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保港中学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《历苦恨艰难，方显东坡魅力》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曾坤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黎公义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杜明伊、张恩铭、 吴海珍、杨晨、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袁艺涵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三亚市田家炳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高级中学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《诵东坡诗词，品文豪情怀》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吴凝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谢海帆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贺瑾怡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三亚市民族中学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《水调歌头》＋《江城子》＋《定风波》＋《念奴娇.赤壁怀古》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王欣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庞智慧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文妙娜、黄贤志、 李昱霄、陈俊飞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《一点浩然气，千里快哉风——苏轼与海南的诗情画意》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张玉妹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白晓天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《东坡与海南的不解之缘》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二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韩玉倩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杨筱露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三亚市崖城中学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《跨时间之线，悟东坡人生》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1" w:hRule="atLeast"/>
        </w:trPr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蒋承佑、关东建、 魏良子岳、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吉家梦、叶思维、符可欣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三亚市第三中学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《苏轼的诗意人生》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李展源、张仪、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姚诗雅、席熠琦、王崇华、符兴佳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《前赤壁赋》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龙登睿、陈善泉、 韩玉婷、陈泽琦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三亚市海棠区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进士中学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《苏东坡之海南印象》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张庆林、尹诗源、 蒲斯拉丁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海南中学三亚学校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vertAlign w:val="baseline"/>
                <w:lang w:eastAsia="zh-CN"/>
              </w:rPr>
              <w:t>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人间烟火慰平生，风波雨里海南行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vertAlign w:val="baseline"/>
                <w:lang w:eastAsia="zh-CN"/>
              </w:rPr>
              <w:t>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何知慧、符睿嘉、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周成欢、王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eastAsia="zh-CN"/>
              </w:rPr>
              <w:t>祝嘉俊、陈梓恒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三亚市立才学校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《苏东坡诗词串烧》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任致远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三亚市第二中学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>《六月二十日夜渡海》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王思博、龙晨浩、孙业恒、罗斌、刘俊宏、符尔强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三亚市崖城中学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《墨舞遗音--苏轼诗韵 之旅》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1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张羽跃</w:t>
            </w:r>
          </w:p>
        </w:tc>
        <w:tc>
          <w:tcPr>
            <w:tcW w:w="19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三亚市崖城中学</w:t>
            </w:r>
          </w:p>
        </w:tc>
        <w:tc>
          <w:tcPr>
            <w:tcW w:w="24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《人生如逆旅，还好有苏 轼》</w:t>
            </w:r>
          </w:p>
        </w:tc>
        <w:tc>
          <w:tcPr>
            <w:tcW w:w="7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三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A3583"/>
    <w:rsid w:val="414905E3"/>
    <w:rsid w:val="65CA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2024-06-26T02:37:00Z</dcterms:created>
  <dc:creator>LL</dc:creator>
  <cp:lastModifiedBy>LL</cp:lastModifiedBy>
  <dcterms:modified xsi:type="dcterms:W3CDTF">2024-06-26T09:30:02Z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