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57159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0"/>
        <w:jc w:val="center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</w:pPr>
    </w:p>
    <w:p w14:paraId="2756507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0"/>
        <w:jc w:val="center"/>
        <w:textAlignment w:val="baseline"/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  <w:t>三亚市国家中小学智慧教育平台应用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  <w:t>省级重点项目研究</w:t>
      </w:r>
    </w:p>
    <w:p w14:paraId="7E2CAED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0"/>
        <w:jc w:val="center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  <w:t>实验校开放日活动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  <w:t>安排</w:t>
      </w:r>
    </w:p>
    <w:p w14:paraId="2C70620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一、活动基本信息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01"/>
        <w:gridCol w:w="1650"/>
        <w:gridCol w:w="1428"/>
        <w:gridCol w:w="1545"/>
        <w:gridCol w:w="1913"/>
      </w:tblGrid>
      <w:tr w14:paraId="0E0CB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tblHeader/>
        </w:trPr>
        <w:tc>
          <w:tcPr>
            <w:tcW w:w="200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3AD61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学校名称</w:t>
            </w:r>
          </w:p>
        </w:tc>
        <w:tc>
          <w:tcPr>
            <w:tcW w:w="16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577B3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开放日主题</w:t>
            </w:r>
          </w:p>
        </w:tc>
        <w:tc>
          <w:tcPr>
            <w:tcW w:w="142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5C9C8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活动时间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0774A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活动地点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3CB32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预计接待人数</w:t>
            </w:r>
          </w:p>
        </w:tc>
      </w:tr>
      <w:tr w14:paraId="0C0B0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200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5693B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三亚市第一中学</w:t>
            </w:r>
          </w:p>
        </w:tc>
        <w:tc>
          <w:tcPr>
            <w:tcW w:w="16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C0AC1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数字资源开发子课题结题分享</w:t>
            </w:r>
          </w:p>
        </w:tc>
        <w:tc>
          <w:tcPr>
            <w:tcW w:w="142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ED170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2025年</w:t>
            </w:r>
          </w:p>
          <w:p w14:paraId="370786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5月20日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D9CAA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三楼录播室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AE655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50人</w:t>
            </w:r>
          </w:p>
        </w:tc>
      </w:tr>
    </w:tbl>
    <w:p w14:paraId="622467F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jc w:val="left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/>
          <w:vertAlign w:val="baseline"/>
        </w:rPr>
        <w:t>二、活动内</w:t>
      </w: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容设计</w:t>
      </w:r>
    </w:p>
    <w:tbl>
      <w:tblPr>
        <w:tblStyle w:val="3"/>
        <w:tblW w:w="857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61"/>
        <w:gridCol w:w="1890"/>
        <w:gridCol w:w="1170"/>
        <w:gridCol w:w="1477"/>
        <w:gridCol w:w="1613"/>
        <w:gridCol w:w="1560"/>
      </w:tblGrid>
      <w:tr w14:paraId="745F41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atLeast"/>
          <w:tblHeader/>
        </w:trPr>
        <w:tc>
          <w:tcPr>
            <w:tcW w:w="86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EB1E3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496EE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讲座主题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6F663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主讲人</w:t>
            </w:r>
          </w:p>
        </w:tc>
        <w:tc>
          <w:tcPr>
            <w:tcW w:w="147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24822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学科/岗位</w:t>
            </w:r>
          </w:p>
        </w:tc>
        <w:tc>
          <w:tcPr>
            <w:tcW w:w="161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46974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56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0D658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</w:t>
            </w:r>
          </w:p>
          <w:p w14:paraId="3C52C4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地点</w:t>
            </w:r>
          </w:p>
        </w:tc>
      </w:tr>
      <w:tr w14:paraId="591220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3" w:hRule="atLeast"/>
        </w:trPr>
        <w:tc>
          <w:tcPr>
            <w:tcW w:w="86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F1E3B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D8C5F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三亚鹿回头文化元素融入初中美术教学的实践研究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635A8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叶小珊</w:t>
            </w:r>
          </w:p>
        </w:tc>
        <w:tc>
          <w:tcPr>
            <w:tcW w:w="147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96BA1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美术教师</w:t>
            </w:r>
          </w:p>
        </w:tc>
        <w:tc>
          <w:tcPr>
            <w:tcW w:w="161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6C2F6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15：00-</w:t>
            </w:r>
          </w:p>
          <w:p w14:paraId="23438D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15：30</w:t>
            </w:r>
          </w:p>
        </w:tc>
        <w:tc>
          <w:tcPr>
            <w:tcW w:w="156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BA489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三楼录播室</w:t>
            </w:r>
          </w:p>
        </w:tc>
      </w:tr>
      <w:tr w14:paraId="74B709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6" w:hRule="atLeast"/>
        </w:trPr>
        <w:tc>
          <w:tcPr>
            <w:tcW w:w="86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11391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2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0A09C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中学历史跨学科作业设计案例研究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C5C5C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石暖阳</w:t>
            </w:r>
          </w:p>
        </w:tc>
        <w:tc>
          <w:tcPr>
            <w:tcW w:w="147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0E23A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历史教师</w:t>
            </w:r>
          </w:p>
        </w:tc>
        <w:tc>
          <w:tcPr>
            <w:tcW w:w="161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DFBF6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15：40-</w:t>
            </w:r>
          </w:p>
          <w:p w14:paraId="16C1DE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16：10</w:t>
            </w:r>
          </w:p>
        </w:tc>
        <w:tc>
          <w:tcPr>
            <w:tcW w:w="156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1322F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三楼录播室</w:t>
            </w:r>
          </w:p>
        </w:tc>
      </w:tr>
      <w:tr w14:paraId="47CB2C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5" w:hRule="atLeast"/>
        </w:trPr>
        <w:tc>
          <w:tcPr>
            <w:tcW w:w="86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68664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3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413D2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基于问题导向的案例教学法在初中地理教学中的应用研究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01D9D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王果</w:t>
            </w:r>
          </w:p>
        </w:tc>
        <w:tc>
          <w:tcPr>
            <w:tcW w:w="147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CEEDF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地理教师</w:t>
            </w:r>
          </w:p>
        </w:tc>
        <w:tc>
          <w:tcPr>
            <w:tcW w:w="161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374EA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16：20-</w:t>
            </w:r>
          </w:p>
          <w:p w14:paraId="7777A6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16：50</w:t>
            </w:r>
          </w:p>
        </w:tc>
        <w:tc>
          <w:tcPr>
            <w:tcW w:w="156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0EBF2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三楼录播室</w:t>
            </w:r>
          </w:p>
        </w:tc>
      </w:tr>
      <w:tr w14:paraId="00F03B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03855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4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BBBE7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海南热带花卉元素在中学美术教学中的应用研究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9CAE7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张瑛</w:t>
            </w:r>
          </w:p>
        </w:tc>
        <w:tc>
          <w:tcPr>
            <w:tcW w:w="147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4210A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美术教师</w:t>
            </w:r>
          </w:p>
        </w:tc>
        <w:tc>
          <w:tcPr>
            <w:tcW w:w="161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7520E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17：00-</w:t>
            </w:r>
          </w:p>
          <w:p w14:paraId="259536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17：30</w:t>
            </w:r>
          </w:p>
        </w:tc>
        <w:tc>
          <w:tcPr>
            <w:tcW w:w="156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37154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三楼录播室</w:t>
            </w:r>
          </w:p>
        </w:tc>
      </w:tr>
      <w:tr w14:paraId="194E0B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C413E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5</w:t>
            </w:r>
          </w:p>
        </w:tc>
        <w:tc>
          <w:tcPr>
            <w:tcW w:w="189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725D1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学生生物模型制作在初中生物学教学中的实践探究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B32F6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卢丽银</w:t>
            </w:r>
          </w:p>
        </w:tc>
        <w:tc>
          <w:tcPr>
            <w:tcW w:w="147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004FC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生物教师</w:t>
            </w:r>
          </w:p>
        </w:tc>
        <w:tc>
          <w:tcPr>
            <w:tcW w:w="161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DEAC2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17：40-</w:t>
            </w:r>
          </w:p>
          <w:p w14:paraId="0D3FAA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18：10</w:t>
            </w:r>
          </w:p>
        </w:tc>
        <w:tc>
          <w:tcPr>
            <w:tcW w:w="156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62D3C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三楼录播室</w:t>
            </w:r>
          </w:p>
        </w:tc>
      </w:tr>
    </w:tbl>
    <w:p w14:paraId="2B23D19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</w:pPr>
    </w:p>
    <w:p w14:paraId="06B18B9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  <w:lang w:val="en-US" w:eastAsia="zh-CN"/>
        </w:rPr>
        <w:t>三、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特色展示项目登记表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30"/>
        <w:gridCol w:w="2904"/>
        <w:gridCol w:w="1217"/>
        <w:gridCol w:w="1337"/>
        <w:gridCol w:w="1621"/>
      </w:tblGrid>
      <w:tr w14:paraId="2C9CB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tblHeader/>
        </w:trPr>
        <w:tc>
          <w:tcPr>
            <w:tcW w:w="15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9D24C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项目类型</w:t>
            </w:r>
          </w:p>
        </w:tc>
        <w:tc>
          <w:tcPr>
            <w:tcW w:w="290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1EC3F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具体内容</w:t>
            </w:r>
          </w:p>
        </w:tc>
        <w:tc>
          <w:tcPr>
            <w:tcW w:w="121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2498A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负责人</w:t>
            </w:r>
          </w:p>
        </w:tc>
        <w:tc>
          <w:tcPr>
            <w:tcW w:w="133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AA951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62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C3AD4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展示地点</w:t>
            </w:r>
          </w:p>
        </w:tc>
      </w:tr>
      <w:tr w14:paraId="3795A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1530" w:type="dxa"/>
            <w:vMerge w:val="restart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EC0B4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数字资源开发子课题学生作品展示</w:t>
            </w:r>
          </w:p>
        </w:tc>
        <w:tc>
          <w:tcPr>
            <w:tcW w:w="290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611E3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学生生物模型展示</w:t>
            </w:r>
          </w:p>
        </w:tc>
        <w:tc>
          <w:tcPr>
            <w:tcW w:w="121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14194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卢丽银</w:t>
            </w:r>
          </w:p>
        </w:tc>
        <w:tc>
          <w:tcPr>
            <w:tcW w:w="1337" w:type="dxa"/>
            <w:vMerge w:val="restart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26D2C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5月20日下午</w:t>
            </w:r>
          </w:p>
        </w:tc>
        <w:tc>
          <w:tcPr>
            <w:tcW w:w="1621" w:type="dxa"/>
            <w:vMerge w:val="restart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E3ED8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三亚市第一中学一楼连廊</w:t>
            </w:r>
          </w:p>
        </w:tc>
      </w:tr>
      <w:tr w14:paraId="1AC5F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1530" w:type="dxa"/>
            <w:vMerge w:val="continue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A0C16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290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F25D1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鹿回头文化相关作品展示</w:t>
            </w:r>
          </w:p>
        </w:tc>
        <w:tc>
          <w:tcPr>
            <w:tcW w:w="121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28133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叶小珊</w:t>
            </w:r>
          </w:p>
        </w:tc>
        <w:tc>
          <w:tcPr>
            <w:tcW w:w="1337" w:type="dxa"/>
            <w:vMerge w:val="continue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1C6D0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621" w:type="dxa"/>
            <w:vMerge w:val="continue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5F3F7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</w:tr>
      <w:tr w14:paraId="3EF81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1530" w:type="dxa"/>
            <w:vMerge w:val="continue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71381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290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FCABC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热带花卉相关作品展示</w:t>
            </w:r>
          </w:p>
        </w:tc>
        <w:tc>
          <w:tcPr>
            <w:tcW w:w="121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96E7A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张瑛</w:t>
            </w:r>
          </w:p>
        </w:tc>
        <w:tc>
          <w:tcPr>
            <w:tcW w:w="1337" w:type="dxa"/>
            <w:vMerge w:val="continue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3986B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621" w:type="dxa"/>
            <w:vMerge w:val="continue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16C01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</w:tr>
    </w:tbl>
    <w:p w14:paraId="4F16399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jc w:val="left"/>
        <w:textAlignment w:val="baseline"/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  <w:lang w:val="en-US" w:eastAsia="zh-CN"/>
        </w:rPr>
      </w:pPr>
    </w:p>
    <w:p w14:paraId="0476AB9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ar(--yb-font-body-medium)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386EF0"/>
    <w:rsid w:val="042D46B9"/>
    <w:rsid w:val="152B4878"/>
    <w:rsid w:val="189A1B07"/>
    <w:rsid w:val="1C3B6927"/>
    <w:rsid w:val="298760C9"/>
    <w:rsid w:val="3B386EF0"/>
    <w:rsid w:val="3C1C7688"/>
    <w:rsid w:val="69F543AD"/>
    <w:rsid w:val="6AD11DEA"/>
    <w:rsid w:val="6B8563D0"/>
    <w:rsid w:val="739138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黑体" w:hAnsi="黑体" w:eastAsia="仿宋_GB2312" w:cs="仿宋_GB2312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widowControl w:val="0"/>
      <w:spacing w:before="100" w:beforeAutospacing="1" w:after="100" w:afterAutospacing="1"/>
      <w:ind w:left="0" w:right="0"/>
      <w:jc w:val="left"/>
    </w:pPr>
    <w:rPr>
      <w:rFonts w:ascii="黑体" w:hAnsi="黑体" w:eastAsia="仿宋_GB2312" w:cs="仿宋_GB2312"/>
      <w:kern w:val="0"/>
      <w:sz w:val="24"/>
      <w:szCs w:val="3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420</Words>
  <Characters>456</Characters>
  <Lines>0</Lines>
  <Paragraphs>0</Paragraphs>
  <TotalTime>40</TotalTime>
  <ScaleCrop>false</ScaleCrop>
  <LinksUpToDate>false</LinksUpToDate>
  <CharactersWithSpaces>456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2025-04-15T03:35:00Z</dcterms:created>
  <dc:creator>丽君</dc:creator>
  <cp:lastModifiedBy>丽君</cp:lastModifiedBy>
  <dcterms:modified xsi:type="dcterms:W3CDTF">2025-05-09T08:33:04Z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EC6BE61F93094782AC13F21228ED1185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